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7EF" w:rsidRPr="000D57EF" w:rsidRDefault="000D57EF" w:rsidP="000D57EF">
      <w:pPr>
        <w:shd w:val="clear" w:color="auto" w:fill="FFFFFF"/>
        <w:spacing w:after="192" w:line="312" w:lineRule="atLeast"/>
        <w:jc w:val="center"/>
        <w:textAlignment w:val="top"/>
        <w:outlineLvl w:val="0"/>
        <w:rPr>
          <w:rFonts w:ascii="Tahoma" w:hAnsi="Tahoma" w:cs="Tahoma"/>
          <w:color w:val="37639F"/>
          <w:kern w:val="36"/>
          <w:sz w:val="53"/>
          <w:szCs w:val="53"/>
        </w:rPr>
      </w:pPr>
      <w:r w:rsidRPr="000D57EF">
        <w:rPr>
          <w:rFonts w:ascii="Tahoma" w:hAnsi="Tahoma" w:cs="Tahoma"/>
          <w:color w:val="37639F"/>
          <w:kern w:val="36"/>
          <w:sz w:val="53"/>
          <w:szCs w:val="53"/>
        </w:rPr>
        <w:t>ПАМЯТКА по действиям населения по сигналам ГО</w:t>
      </w:r>
      <w:bookmarkStart w:id="0" w:name="_GoBack"/>
      <w:bookmarkEnd w:id="0"/>
    </w:p>
    <w:p w:rsidR="000D57EF" w:rsidRPr="000D57EF" w:rsidRDefault="000D57EF" w:rsidP="000D57EF">
      <w:pPr>
        <w:jc w:val="center"/>
        <w:textAlignment w:val="top"/>
        <w:rPr>
          <w:rFonts w:ascii="Arial" w:hAnsi="Arial" w:cs="Arial"/>
          <w:color w:val="222222"/>
          <w:sz w:val="22"/>
          <w:szCs w:val="22"/>
        </w:rPr>
      </w:pPr>
      <w:r w:rsidRPr="000D57EF">
        <w:rPr>
          <w:rFonts w:ascii="Arial" w:hAnsi="Arial" w:cs="Arial"/>
          <w:b/>
          <w:bCs/>
          <w:color w:val="222222"/>
          <w:sz w:val="22"/>
          <w:szCs w:val="22"/>
          <w:bdr w:val="none" w:sz="0" w:space="0" w:color="auto" w:frame="1"/>
        </w:rPr>
        <w:t>Действия населения по сигналам и информации оповещения при чрезвычайных ситуациях  и сигналам гражданской обороне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2"/>
        <w:gridCol w:w="5269"/>
      </w:tblGrid>
      <w:tr w:rsidR="000D57EF" w:rsidRPr="000D57EF" w:rsidTr="000D57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D57EF" w:rsidRPr="000D57EF" w:rsidRDefault="000D57EF" w:rsidP="000D57EF">
            <w:pPr>
              <w:spacing w:after="100" w:afterAutospacing="1"/>
              <w:textAlignment w:val="top"/>
              <w:rPr>
                <w:sz w:val="22"/>
                <w:szCs w:val="22"/>
              </w:rPr>
            </w:pPr>
            <w:r w:rsidRPr="000D57EF">
              <w:rPr>
                <w:sz w:val="22"/>
                <w:szCs w:val="22"/>
              </w:rPr>
              <w:t>Наименование сигнала или сложившаяся обстановка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D57EF" w:rsidRPr="000D57EF" w:rsidRDefault="000D57EF" w:rsidP="000D57EF">
            <w:pPr>
              <w:spacing w:after="100" w:afterAutospacing="1"/>
              <w:textAlignment w:val="top"/>
              <w:rPr>
                <w:sz w:val="22"/>
                <w:szCs w:val="22"/>
              </w:rPr>
            </w:pPr>
            <w:r w:rsidRPr="000D57EF">
              <w:rPr>
                <w:sz w:val="22"/>
                <w:szCs w:val="22"/>
              </w:rPr>
              <w:t>Действия по сигналу или в соответствии с сообщением</w:t>
            </w:r>
          </w:p>
        </w:tc>
      </w:tr>
      <w:tr w:rsidR="000D57EF" w:rsidRPr="000D57EF" w:rsidTr="000D57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D57EF" w:rsidRPr="000D57EF" w:rsidRDefault="000D57EF" w:rsidP="000D57EF">
            <w:pPr>
              <w:spacing w:after="100" w:afterAutospacing="1"/>
              <w:textAlignment w:val="top"/>
              <w:rPr>
                <w:sz w:val="22"/>
                <w:szCs w:val="22"/>
              </w:rPr>
            </w:pPr>
            <w:r w:rsidRPr="000D57EF">
              <w:rPr>
                <w:sz w:val="22"/>
                <w:szCs w:val="22"/>
              </w:rPr>
              <w:t>«Внимание всем!» (звучание сирены, сообщения средств информации)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D57EF" w:rsidRPr="000D57EF" w:rsidRDefault="000D57EF" w:rsidP="000D57EF">
            <w:pPr>
              <w:spacing w:after="288"/>
              <w:textAlignment w:val="top"/>
              <w:rPr>
                <w:sz w:val="22"/>
                <w:szCs w:val="22"/>
              </w:rPr>
            </w:pPr>
            <w:r w:rsidRPr="000D57EF">
              <w:rPr>
                <w:sz w:val="22"/>
                <w:szCs w:val="22"/>
              </w:rPr>
              <w:t>1.Включить городскую радиотрансляцию, телевизоры и радиоприемники.</w:t>
            </w:r>
          </w:p>
          <w:p w:rsidR="000D57EF" w:rsidRPr="000D57EF" w:rsidRDefault="000D57EF" w:rsidP="000D57EF">
            <w:pPr>
              <w:spacing w:after="100" w:afterAutospacing="1"/>
              <w:textAlignment w:val="top"/>
              <w:rPr>
                <w:sz w:val="22"/>
                <w:szCs w:val="22"/>
              </w:rPr>
            </w:pPr>
            <w:r w:rsidRPr="000D57EF">
              <w:rPr>
                <w:sz w:val="22"/>
                <w:szCs w:val="22"/>
              </w:rPr>
              <w:t>2. Прослушать информацию.</w:t>
            </w:r>
          </w:p>
        </w:tc>
      </w:tr>
      <w:tr w:rsidR="000D57EF" w:rsidRPr="000D57EF" w:rsidTr="000D57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D57EF" w:rsidRPr="000D57EF" w:rsidRDefault="000D57EF" w:rsidP="000D57EF">
            <w:pPr>
              <w:spacing w:after="100" w:afterAutospacing="1"/>
              <w:textAlignment w:val="top"/>
              <w:rPr>
                <w:sz w:val="22"/>
                <w:szCs w:val="22"/>
              </w:rPr>
            </w:pPr>
            <w:r w:rsidRPr="000D57EF">
              <w:rPr>
                <w:sz w:val="22"/>
                <w:szCs w:val="22"/>
              </w:rPr>
              <w:t>Авария на радиационно-опасном объекте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D57EF" w:rsidRPr="000D57EF" w:rsidRDefault="000D57EF" w:rsidP="000D57EF">
            <w:pPr>
              <w:spacing w:after="288"/>
              <w:textAlignment w:val="top"/>
              <w:rPr>
                <w:sz w:val="22"/>
                <w:szCs w:val="22"/>
              </w:rPr>
            </w:pPr>
            <w:r w:rsidRPr="000D57EF">
              <w:rPr>
                <w:sz w:val="22"/>
                <w:szCs w:val="22"/>
              </w:rPr>
              <w:t>1.Отключить вентиляцию, кондиционеры.</w:t>
            </w:r>
          </w:p>
          <w:p w:rsidR="000D57EF" w:rsidRPr="000D57EF" w:rsidRDefault="000D57EF" w:rsidP="000D57EF">
            <w:pPr>
              <w:spacing w:after="288"/>
              <w:textAlignment w:val="top"/>
              <w:rPr>
                <w:sz w:val="22"/>
                <w:szCs w:val="22"/>
              </w:rPr>
            </w:pPr>
            <w:r w:rsidRPr="000D57EF">
              <w:rPr>
                <w:sz w:val="22"/>
                <w:szCs w:val="22"/>
              </w:rPr>
              <w:t>2.Загерметизировать окна, двери, вентиляционные отверстия, кондиционеры.</w:t>
            </w:r>
          </w:p>
          <w:p w:rsidR="000D57EF" w:rsidRPr="000D57EF" w:rsidRDefault="000D57EF" w:rsidP="000D57EF">
            <w:pPr>
              <w:spacing w:after="288"/>
              <w:textAlignment w:val="top"/>
              <w:rPr>
                <w:sz w:val="22"/>
                <w:szCs w:val="22"/>
              </w:rPr>
            </w:pPr>
            <w:r w:rsidRPr="000D57EF">
              <w:rPr>
                <w:sz w:val="22"/>
                <w:szCs w:val="22"/>
              </w:rPr>
              <w:t>3. Закрыть двери внутри здания и не покидать помещения без разрешения.</w:t>
            </w:r>
          </w:p>
          <w:p w:rsidR="000D57EF" w:rsidRPr="000D57EF" w:rsidRDefault="000D57EF" w:rsidP="000D57EF">
            <w:pPr>
              <w:spacing w:after="288"/>
              <w:textAlignment w:val="top"/>
              <w:rPr>
                <w:sz w:val="22"/>
                <w:szCs w:val="22"/>
              </w:rPr>
            </w:pPr>
            <w:r w:rsidRPr="000D57EF">
              <w:rPr>
                <w:sz w:val="22"/>
                <w:szCs w:val="22"/>
              </w:rPr>
              <w:t>4. Получить и подготовить средства индивидуальной защиты органов дыхания и кожи.</w:t>
            </w:r>
          </w:p>
          <w:p w:rsidR="000D57EF" w:rsidRPr="000D57EF" w:rsidRDefault="000D57EF" w:rsidP="000D57EF">
            <w:pPr>
              <w:spacing w:after="288"/>
              <w:textAlignment w:val="top"/>
              <w:rPr>
                <w:sz w:val="22"/>
                <w:szCs w:val="22"/>
              </w:rPr>
            </w:pPr>
            <w:r w:rsidRPr="000D57EF">
              <w:rPr>
                <w:sz w:val="22"/>
                <w:szCs w:val="22"/>
              </w:rPr>
              <w:t>5. Укрыться в защитном сооружении или покинуть зону заражения.</w:t>
            </w:r>
          </w:p>
          <w:p w:rsidR="000D57EF" w:rsidRPr="000D57EF" w:rsidRDefault="000D57EF" w:rsidP="000D57EF">
            <w:pPr>
              <w:spacing w:after="100" w:afterAutospacing="1"/>
              <w:textAlignment w:val="top"/>
              <w:rPr>
                <w:sz w:val="22"/>
                <w:szCs w:val="22"/>
              </w:rPr>
            </w:pPr>
            <w:r w:rsidRPr="000D57EF">
              <w:rPr>
                <w:sz w:val="22"/>
                <w:szCs w:val="22"/>
              </w:rPr>
              <w:t>6. Принять йодистый препарат.</w:t>
            </w:r>
          </w:p>
        </w:tc>
      </w:tr>
      <w:tr w:rsidR="000D57EF" w:rsidRPr="000D57EF" w:rsidTr="000D57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D57EF" w:rsidRPr="000D57EF" w:rsidRDefault="000D57EF" w:rsidP="000D57EF">
            <w:pPr>
              <w:spacing w:after="100" w:afterAutospacing="1"/>
              <w:textAlignment w:val="top"/>
              <w:rPr>
                <w:sz w:val="22"/>
                <w:szCs w:val="22"/>
              </w:rPr>
            </w:pPr>
            <w:r w:rsidRPr="000D57EF">
              <w:rPr>
                <w:sz w:val="22"/>
                <w:szCs w:val="22"/>
              </w:rPr>
              <w:t>Авария на химически опасном объекте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D57EF" w:rsidRPr="000D57EF" w:rsidRDefault="000D57EF" w:rsidP="000D57EF">
            <w:pPr>
              <w:spacing w:after="288"/>
              <w:textAlignment w:val="top"/>
              <w:rPr>
                <w:sz w:val="22"/>
                <w:szCs w:val="22"/>
              </w:rPr>
            </w:pPr>
            <w:r w:rsidRPr="000D57EF">
              <w:rPr>
                <w:sz w:val="22"/>
                <w:szCs w:val="22"/>
              </w:rPr>
              <w:t>1. Отключить и прекратить приточно-вытяжную вентиляцию, отверстия, кондиционеры, оборудование.</w:t>
            </w:r>
          </w:p>
          <w:p w:rsidR="000D57EF" w:rsidRPr="000D57EF" w:rsidRDefault="000D57EF" w:rsidP="000D57EF">
            <w:pPr>
              <w:spacing w:after="288"/>
              <w:textAlignment w:val="top"/>
              <w:rPr>
                <w:sz w:val="22"/>
                <w:szCs w:val="22"/>
              </w:rPr>
            </w:pPr>
            <w:r w:rsidRPr="000D57EF">
              <w:rPr>
                <w:sz w:val="22"/>
                <w:szCs w:val="22"/>
              </w:rPr>
              <w:t xml:space="preserve">2. </w:t>
            </w:r>
            <w:proofErr w:type="spellStart"/>
            <w:r w:rsidRPr="000D57EF">
              <w:rPr>
                <w:sz w:val="22"/>
                <w:szCs w:val="22"/>
              </w:rPr>
              <w:t>Загерметизировать</w:t>
            </w:r>
            <w:proofErr w:type="spellEnd"/>
            <w:r w:rsidRPr="000D57EF">
              <w:rPr>
                <w:sz w:val="22"/>
                <w:szCs w:val="22"/>
              </w:rPr>
              <w:t xml:space="preserve"> окна, двери, вентиляционные отверстия, кондиционеры.</w:t>
            </w:r>
          </w:p>
          <w:p w:rsidR="000D57EF" w:rsidRPr="000D57EF" w:rsidRDefault="000D57EF" w:rsidP="000D57EF">
            <w:pPr>
              <w:spacing w:after="288"/>
              <w:textAlignment w:val="top"/>
              <w:rPr>
                <w:sz w:val="22"/>
                <w:szCs w:val="22"/>
              </w:rPr>
            </w:pPr>
            <w:r w:rsidRPr="000D57EF">
              <w:rPr>
                <w:sz w:val="22"/>
                <w:szCs w:val="22"/>
              </w:rPr>
              <w:t>3. Закрыть двери внутри здания и не покидать помещения без разрешения.</w:t>
            </w:r>
          </w:p>
          <w:p w:rsidR="000D57EF" w:rsidRPr="000D57EF" w:rsidRDefault="000D57EF" w:rsidP="000D57EF">
            <w:pPr>
              <w:spacing w:after="288"/>
              <w:textAlignment w:val="top"/>
              <w:rPr>
                <w:sz w:val="22"/>
                <w:szCs w:val="22"/>
              </w:rPr>
            </w:pPr>
            <w:r w:rsidRPr="000D57EF">
              <w:rPr>
                <w:sz w:val="22"/>
                <w:szCs w:val="22"/>
              </w:rPr>
              <w:t>4. Получить со склада противогазы и подготовить их к использованию.</w:t>
            </w:r>
          </w:p>
          <w:p w:rsidR="000D57EF" w:rsidRPr="000D57EF" w:rsidRDefault="000D57EF" w:rsidP="000D57EF">
            <w:pPr>
              <w:spacing w:after="100" w:afterAutospacing="1"/>
              <w:textAlignment w:val="top"/>
              <w:rPr>
                <w:sz w:val="22"/>
                <w:szCs w:val="22"/>
              </w:rPr>
            </w:pPr>
            <w:r w:rsidRPr="000D57EF">
              <w:rPr>
                <w:sz w:val="22"/>
                <w:szCs w:val="22"/>
              </w:rPr>
              <w:t>5. Укрыться в защитном сооружении или покинуть зону заражения.</w:t>
            </w:r>
          </w:p>
        </w:tc>
      </w:tr>
      <w:tr w:rsidR="000D57EF" w:rsidRPr="000D57EF" w:rsidTr="000D57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D57EF" w:rsidRPr="000D57EF" w:rsidRDefault="000D57EF" w:rsidP="000D57EF">
            <w:pPr>
              <w:spacing w:after="100" w:afterAutospacing="1"/>
              <w:textAlignment w:val="top"/>
              <w:rPr>
                <w:sz w:val="22"/>
                <w:szCs w:val="22"/>
              </w:rPr>
            </w:pPr>
            <w:r w:rsidRPr="000D57EF">
              <w:rPr>
                <w:sz w:val="22"/>
                <w:szCs w:val="22"/>
              </w:rPr>
              <w:t>«Воздушная тревога» (подается при воздушной опасности)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D57EF" w:rsidRPr="000D57EF" w:rsidRDefault="000D57EF" w:rsidP="000D57EF">
            <w:pPr>
              <w:spacing w:after="288"/>
              <w:textAlignment w:val="top"/>
              <w:rPr>
                <w:sz w:val="22"/>
                <w:szCs w:val="22"/>
              </w:rPr>
            </w:pPr>
            <w:r w:rsidRPr="000D57EF">
              <w:rPr>
                <w:sz w:val="22"/>
                <w:szCs w:val="22"/>
              </w:rPr>
              <w:t>1.Отключить электроэнергию, газ, пар, воду, оборудование, закрыть окна.</w:t>
            </w:r>
          </w:p>
          <w:p w:rsidR="000D57EF" w:rsidRPr="000D57EF" w:rsidRDefault="000D57EF" w:rsidP="000D57EF">
            <w:pPr>
              <w:spacing w:after="288"/>
              <w:textAlignment w:val="top"/>
              <w:rPr>
                <w:sz w:val="22"/>
                <w:szCs w:val="22"/>
              </w:rPr>
            </w:pPr>
            <w:r w:rsidRPr="000D57EF">
              <w:rPr>
                <w:sz w:val="22"/>
                <w:szCs w:val="22"/>
              </w:rPr>
              <w:t>2.Взять средства индивидуальной защиты, документы, одежду, запас продуктов, воды.</w:t>
            </w:r>
          </w:p>
          <w:p w:rsidR="000D57EF" w:rsidRPr="000D57EF" w:rsidRDefault="000D57EF" w:rsidP="000D57EF">
            <w:pPr>
              <w:spacing w:after="100" w:afterAutospacing="1"/>
              <w:textAlignment w:val="top"/>
              <w:rPr>
                <w:sz w:val="22"/>
                <w:szCs w:val="22"/>
              </w:rPr>
            </w:pPr>
            <w:r w:rsidRPr="000D57EF">
              <w:rPr>
                <w:sz w:val="22"/>
                <w:szCs w:val="22"/>
              </w:rPr>
              <w:t>3. Перейти в закрепленное защитное сооружение.</w:t>
            </w:r>
          </w:p>
        </w:tc>
      </w:tr>
      <w:tr w:rsidR="000D57EF" w:rsidRPr="000D57EF" w:rsidTr="000D57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D57EF" w:rsidRPr="000D57EF" w:rsidRDefault="000D57EF" w:rsidP="000D57EF">
            <w:pPr>
              <w:spacing w:after="100" w:afterAutospacing="1"/>
              <w:textAlignment w:val="top"/>
              <w:rPr>
                <w:sz w:val="22"/>
                <w:szCs w:val="22"/>
              </w:rPr>
            </w:pPr>
            <w:r w:rsidRPr="000D57EF">
              <w:rPr>
                <w:sz w:val="22"/>
                <w:szCs w:val="22"/>
              </w:rPr>
              <w:t>«Отбой воздушной тревоги» (подается при миновании воздушной опасности)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D57EF" w:rsidRPr="000D57EF" w:rsidRDefault="000D57EF" w:rsidP="000D57EF">
            <w:pPr>
              <w:spacing w:after="288"/>
              <w:textAlignment w:val="top"/>
              <w:rPr>
                <w:sz w:val="22"/>
                <w:szCs w:val="22"/>
              </w:rPr>
            </w:pPr>
            <w:r w:rsidRPr="000D57EF">
              <w:rPr>
                <w:sz w:val="22"/>
                <w:szCs w:val="22"/>
              </w:rPr>
              <w:t>1.Возвратиться к местам работы и проживания.</w:t>
            </w:r>
          </w:p>
          <w:p w:rsidR="000D57EF" w:rsidRPr="000D57EF" w:rsidRDefault="000D57EF" w:rsidP="000D57EF">
            <w:pPr>
              <w:spacing w:after="288"/>
              <w:textAlignment w:val="top"/>
              <w:rPr>
                <w:sz w:val="22"/>
                <w:szCs w:val="22"/>
              </w:rPr>
            </w:pPr>
            <w:r w:rsidRPr="000D57EF">
              <w:rPr>
                <w:sz w:val="22"/>
                <w:szCs w:val="22"/>
              </w:rPr>
              <w:t>2.Быть готовым к повторному нападению противника.</w:t>
            </w:r>
          </w:p>
          <w:p w:rsidR="000D57EF" w:rsidRPr="000D57EF" w:rsidRDefault="000D57EF" w:rsidP="000D57EF">
            <w:pPr>
              <w:spacing w:after="100" w:afterAutospacing="1"/>
              <w:textAlignment w:val="top"/>
              <w:rPr>
                <w:sz w:val="22"/>
                <w:szCs w:val="22"/>
              </w:rPr>
            </w:pPr>
            <w:r w:rsidRPr="000D57EF">
              <w:rPr>
                <w:sz w:val="22"/>
                <w:szCs w:val="22"/>
              </w:rPr>
              <w:t xml:space="preserve">3. Иметь при себе </w:t>
            </w:r>
            <w:proofErr w:type="gramStart"/>
            <w:r w:rsidRPr="000D57EF">
              <w:rPr>
                <w:sz w:val="22"/>
                <w:szCs w:val="22"/>
              </w:rPr>
              <w:t>СИЗ</w:t>
            </w:r>
            <w:proofErr w:type="gramEnd"/>
            <w:r w:rsidRPr="000D57EF">
              <w:rPr>
                <w:sz w:val="22"/>
                <w:szCs w:val="22"/>
              </w:rPr>
              <w:t>.</w:t>
            </w:r>
          </w:p>
        </w:tc>
      </w:tr>
      <w:tr w:rsidR="000D57EF" w:rsidRPr="000D57EF" w:rsidTr="000D57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D57EF" w:rsidRPr="000D57EF" w:rsidRDefault="000D57EF" w:rsidP="000D57EF">
            <w:pPr>
              <w:spacing w:after="100" w:afterAutospacing="1"/>
              <w:textAlignment w:val="top"/>
              <w:rPr>
                <w:sz w:val="22"/>
                <w:szCs w:val="22"/>
              </w:rPr>
            </w:pPr>
            <w:r w:rsidRPr="000D57EF">
              <w:rPr>
                <w:sz w:val="22"/>
                <w:szCs w:val="22"/>
              </w:rPr>
              <w:lastRenderedPageBreak/>
              <w:t>«Угроза химического заражения» (подается при непосредственной угрозе)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D57EF" w:rsidRPr="000D57EF" w:rsidRDefault="000D57EF" w:rsidP="000D57EF">
            <w:pPr>
              <w:spacing w:after="288"/>
              <w:textAlignment w:val="top"/>
              <w:rPr>
                <w:sz w:val="22"/>
                <w:szCs w:val="22"/>
              </w:rPr>
            </w:pPr>
            <w:r w:rsidRPr="000D57EF">
              <w:rPr>
                <w:sz w:val="22"/>
                <w:szCs w:val="22"/>
              </w:rPr>
              <w:t>1. Надеть противогазы, подготовить непромокаемые пленки, накидки, плащи, сапоги.</w:t>
            </w:r>
          </w:p>
          <w:p w:rsidR="000D57EF" w:rsidRPr="000D57EF" w:rsidRDefault="000D57EF" w:rsidP="000D57EF">
            <w:pPr>
              <w:spacing w:after="288"/>
              <w:textAlignment w:val="top"/>
              <w:rPr>
                <w:sz w:val="22"/>
                <w:szCs w:val="22"/>
              </w:rPr>
            </w:pPr>
            <w:r w:rsidRPr="000D57EF">
              <w:rPr>
                <w:sz w:val="22"/>
                <w:szCs w:val="22"/>
              </w:rPr>
              <w:t xml:space="preserve">2. </w:t>
            </w:r>
            <w:proofErr w:type="spellStart"/>
            <w:r w:rsidRPr="000D57EF">
              <w:rPr>
                <w:sz w:val="22"/>
                <w:szCs w:val="22"/>
              </w:rPr>
              <w:t>Загерметизировать</w:t>
            </w:r>
            <w:proofErr w:type="spellEnd"/>
            <w:r w:rsidRPr="000D57EF">
              <w:rPr>
                <w:sz w:val="22"/>
                <w:szCs w:val="22"/>
              </w:rPr>
              <w:t xml:space="preserve"> помещения и не покидать их без разрешения.</w:t>
            </w:r>
          </w:p>
          <w:p w:rsidR="000D57EF" w:rsidRPr="000D57EF" w:rsidRDefault="000D57EF" w:rsidP="000D57EF">
            <w:pPr>
              <w:spacing w:after="288"/>
              <w:textAlignment w:val="top"/>
              <w:rPr>
                <w:sz w:val="22"/>
                <w:szCs w:val="22"/>
              </w:rPr>
            </w:pPr>
            <w:r w:rsidRPr="000D57EF">
              <w:rPr>
                <w:sz w:val="22"/>
                <w:szCs w:val="22"/>
              </w:rPr>
              <w:t>3.Отключить вентиляцию, нагревательные приборы.</w:t>
            </w:r>
          </w:p>
          <w:p w:rsidR="000D57EF" w:rsidRPr="000D57EF" w:rsidRDefault="000D57EF" w:rsidP="000D57EF">
            <w:pPr>
              <w:spacing w:after="288"/>
              <w:textAlignment w:val="top"/>
              <w:rPr>
                <w:sz w:val="22"/>
                <w:szCs w:val="22"/>
              </w:rPr>
            </w:pPr>
            <w:r w:rsidRPr="000D57EF">
              <w:rPr>
                <w:sz w:val="22"/>
                <w:szCs w:val="22"/>
              </w:rPr>
              <w:t>4.Загерметизировать продукты и запасы воды в закрытых емкостях.</w:t>
            </w:r>
          </w:p>
          <w:p w:rsidR="000D57EF" w:rsidRPr="000D57EF" w:rsidRDefault="000D57EF" w:rsidP="000D57EF">
            <w:pPr>
              <w:spacing w:after="100" w:afterAutospacing="1"/>
              <w:textAlignment w:val="top"/>
              <w:rPr>
                <w:sz w:val="22"/>
                <w:szCs w:val="22"/>
              </w:rPr>
            </w:pPr>
            <w:r w:rsidRPr="000D57EF">
              <w:rPr>
                <w:sz w:val="22"/>
                <w:szCs w:val="22"/>
              </w:rPr>
              <w:t>5. Укрыться в защитном сооружении.</w:t>
            </w:r>
          </w:p>
        </w:tc>
      </w:tr>
      <w:tr w:rsidR="000D57EF" w:rsidRPr="000D57EF" w:rsidTr="000D57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D57EF" w:rsidRPr="000D57EF" w:rsidRDefault="000D57EF" w:rsidP="000D57EF">
            <w:pPr>
              <w:spacing w:after="100" w:afterAutospacing="1"/>
              <w:textAlignment w:val="top"/>
              <w:rPr>
                <w:sz w:val="22"/>
                <w:szCs w:val="22"/>
              </w:rPr>
            </w:pPr>
            <w:r w:rsidRPr="000D57EF">
              <w:rPr>
                <w:sz w:val="22"/>
                <w:szCs w:val="22"/>
              </w:rPr>
              <w:t>«Угроза радиоактивного заражения»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D57EF" w:rsidRPr="000D57EF" w:rsidRDefault="000D57EF" w:rsidP="000D57EF">
            <w:pPr>
              <w:spacing w:after="288"/>
              <w:textAlignment w:val="top"/>
              <w:rPr>
                <w:sz w:val="22"/>
                <w:szCs w:val="22"/>
              </w:rPr>
            </w:pPr>
            <w:r w:rsidRPr="000D57EF">
              <w:rPr>
                <w:sz w:val="22"/>
                <w:szCs w:val="22"/>
              </w:rPr>
              <w:t>1.Отключить вентиляцию и оборудование.</w:t>
            </w:r>
          </w:p>
          <w:p w:rsidR="000D57EF" w:rsidRPr="000D57EF" w:rsidRDefault="000D57EF" w:rsidP="000D57EF">
            <w:pPr>
              <w:spacing w:after="288"/>
              <w:textAlignment w:val="top"/>
              <w:rPr>
                <w:sz w:val="22"/>
                <w:szCs w:val="22"/>
              </w:rPr>
            </w:pPr>
            <w:r w:rsidRPr="000D57EF">
              <w:rPr>
                <w:sz w:val="22"/>
                <w:szCs w:val="22"/>
              </w:rPr>
              <w:t xml:space="preserve">2. Привести в готовность </w:t>
            </w:r>
            <w:proofErr w:type="gramStart"/>
            <w:r w:rsidRPr="000D57EF">
              <w:rPr>
                <w:sz w:val="22"/>
                <w:szCs w:val="22"/>
              </w:rPr>
              <w:t>СИЗ</w:t>
            </w:r>
            <w:proofErr w:type="gramEnd"/>
            <w:r w:rsidRPr="000D57EF">
              <w:rPr>
                <w:sz w:val="22"/>
                <w:szCs w:val="22"/>
              </w:rPr>
              <w:t>.</w:t>
            </w:r>
          </w:p>
          <w:p w:rsidR="000D57EF" w:rsidRPr="000D57EF" w:rsidRDefault="000D57EF" w:rsidP="000D57EF">
            <w:pPr>
              <w:spacing w:after="288"/>
              <w:textAlignment w:val="top"/>
              <w:rPr>
                <w:sz w:val="22"/>
                <w:szCs w:val="22"/>
              </w:rPr>
            </w:pPr>
            <w:r w:rsidRPr="000D57EF">
              <w:rPr>
                <w:sz w:val="22"/>
                <w:szCs w:val="22"/>
              </w:rPr>
              <w:t>3.Обеспечить герметизацию производственных и жилых помещений.</w:t>
            </w:r>
          </w:p>
          <w:p w:rsidR="000D57EF" w:rsidRPr="000D57EF" w:rsidRDefault="000D57EF" w:rsidP="000D57EF">
            <w:pPr>
              <w:spacing w:after="288"/>
              <w:textAlignment w:val="top"/>
              <w:rPr>
                <w:sz w:val="22"/>
                <w:szCs w:val="22"/>
              </w:rPr>
            </w:pPr>
            <w:r w:rsidRPr="000D57EF">
              <w:rPr>
                <w:sz w:val="22"/>
                <w:szCs w:val="22"/>
              </w:rPr>
              <w:t>4.Загерметизировать продукты и емкости с запасом воды.</w:t>
            </w:r>
          </w:p>
          <w:p w:rsidR="000D57EF" w:rsidRPr="000D57EF" w:rsidRDefault="000D57EF" w:rsidP="000D57EF">
            <w:pPr>
              <w:spacing w:after="288"/>
              <w:textAlignment w:val="top"/>
              <w:rPr>
                <w:sz w:val="22"/>
                <w:szCs w:val="22"/>
              </w:rPr>
            </w:pPr>
            <w:r w:rsidRPr="000D57EF">
              <w:rPr>
                <w:sz w:val="22"/>
                <w:szCs w:val="22"/>
              </w:rPr>
              <w:t>5. Принять йодистый препарат.</w:t>
            </w:r>
          </w:p>
          <w:p w:rsidR="000D57EF" w:rsidRPr="000D57EF" w:rsidRDefault="000D57EF" w:rsidP="000D57EF">
            <w:pPr>
              <w:spacing w:after="100" w:afterAutospacing="1"/>
              <w:textAlignment w:val="top"/>
              <w:rPr>
                <w:sz w:val="22"/>
                <w:szCs w:val="22"/>
              </w:rPr>
            </w:pPr>
            <w:r w:rsidRPr="000D57EF">
              <w:rPr>
                <w:sz w:val="22"/>
                <w:szCs w:val="22"/>
              </w:rPr>
              <w:t>6. Укрыться в защитном сооружении.</w:t>
            </w:r>
          </w:p>
        </w:tc>
      </w:tr>
    </w:tbl>
    <w:p w:rsidR="006539F5" w:rsidRPr="003A643B" w:rsidRDefault="006539F5" w:rsidP="003A643B"/>
    <w:sectPr w:rsidR="006539F5" w:rsidRPr="003A6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26C87"/>
    <w:multiLevelType w:val="multilevel"/>
    <w:tmpl w:val="6B6EF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25E"/>
    <w:rsid w:val="0002657A"/>
    <w:rsid w:val="000A2C45"/>
    <w:rsid w:val="000D57EF"/>
    <w:rsid w:val="00196D86"/>
    <w:rsid w:val="002712D3"/>
    <w:rsid w:val="00294855"/>
    <w:rsid w:val="003A643B"/>
    <w:rsid w:val="004C44A3"/>
    <w:rsid w:val="00535000"/>
    <w:rsid w:val="0055218E"/>
    <w:rsid w:val="0060560F"/>
    <w:rsid w:val="006539F5"/>
    <w:rsid w:val="00775423"/>
    <w:rsid w:val="007D225E"/>
    <w:rsid w:val="0080238D"/>
    <w:rsid w:val="00881190"/>
    <w:rsid w:val="0089668F"/>
    <w:rsid w:val="00A3427E"/>
    <w:rsid w:val="00B44ADC"/>
    <w:rsid w:val="00B67B2E"/>
    <w:rsid w:val="00C52766"/>
    <w:rsid w:val="00D53135"/>
    <w:rsid w:val="00DB1AE1"/>
    <w:rsid w:val="00E10ED5"/>
    <w:rsid w:val="00E678E9"/>
    <w:rsid w:val="00EF717C"/>
    <w:rsid w:val="00F8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D57E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0">
    <w:name w:val="s_10"/>
    <w:basedOn w:val="a0"/>
    <w:rsid w:val="000A2C45"/>
  </w:style>
  <w:style w:type="character" w:styleId="a3">
    <w:name w:val="Hyperlink"/>
    <w:basedOn w:val="a0"/>
    <w:uiPriority w:val="99"/>
    <w:semiHidden/>
    <w:unhideWhenUsed/>
    <w:rsid w:val="000A2C45"/>
    <w:rPr>
      <w:color w:val="0000FF"/>
      <w:u w:val="single"/>
    </w:rPr>
  </w:style>
  <w:style w:type="character" w:styleId="a4">
    <w:name w:val="Strong"/>
    <w:basedOn w:val="a0"/>
    <w:uiPriority w:val="22"/>
    <w:qFormat/>
    <w:rsid w:val="0060560F"/>
    <w:rPr>
      <w:b/>
      <w:bCs/>
    </w:rPr>
  </w:style>
  <w:style w:type="paragraph" w:styleId="a5">
    <w:name w:val="Normal (Web)"/>
    <w:basedOn w:val="a"/>
    <w:uiPriority w:val="99"/>
    <w:semiHidden/>
    <w:unhideWhenUsed/>
    <w:rsid w:val="0060560F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6539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D57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last">
    <w:name w:val="last"/>
    <w:basedOn w:val="a"/>
    <w:rsid w:val="000D57E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D57E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0">
    <w:name w:val="s_10"/>
    <w:basedOn w:val="a0"/>
    <w:rsid w:val="000A2C45"/>
  </w:style>
  <w:style w:type="character" w:styleId="a3">
    <w:name w:val="Hyperlink"/>
    <w:basedOn w:val="a0"/>
    <w:uiPriority w:val="99"/>
    <w:semiHidden/>
    <w:unhideWhenUsed/>
    <w:rsid w:val="000A2C45"/>
    <w:rPr>
      <w:color w:val="0000FF"/>
      <w:u w:val="single"/>
    </w:rPr>
  </w:style>
  <w:style w:type="character" w:styleId="a4">
    <w:name w:val="Strong"/>
    <w:basedOn w:val="a0"/>
    <w:uiPriority w:val="22"/>
    <w:qFormat/>
    <w:rsid w:val="0060560F"/>
    <w:rPr>
      <w:b/>
      <w:bCs/>
    </w:rPr>
  </w:style>
  <w:style w:type="paragraph" w:styleId="a5">
    <w:name w:val="Normal (Web)"/>
    <w:basedOn w:val="a"/>
    <w:uiPriority w:val="99"/>
    <w:semiHidden/>
    <w:unhideWhenUsed/>
    <w:rsid w:val="0060560F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6539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D57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last">
    <w:name w:val="last"/>
    <w:basedOn w:val="a"/>
    <w:rsid w:val="000D57E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0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0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3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2019-10-16T09:06:00Z</dcterms:created>
  <dcterms:modified xsi:type="dcterms:W3CDTF">2019-10-16T09:06:00Z</dcterms:modified>
</cp:coreProperties>
</file>