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F95" w:rsidRPr="00871F95" w:rsidRDefault="00871F95" w:rsidP="00871F9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71F95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871F95" w:rsidRPr="00871F95" w:rsidRDefault="00871F95" w:rsidP="00871F9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71F95">
        <w:rPr>
          <w:rFonts w:ascii="PT Astra Serif" w:hAnsi="PT Astra Serif"/>
          <w:b/>
          <w:sz w:val="28"/>
          <w:szCs w:val="28"/>
        </w:rPr>
        <w:t>МУНИЦИПАЛЬНОЕ ОБРАЗОВАНИЕ ЛОМИНЦЕВСКОЕ</w:t>
      </w:r>
    </w:p>
    <w:p w:rsidR="00871F95" w:rsidRPr="00871F95" w:rsidRDefault="00871F95" w:rsidP="00871F9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71F95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871F95" w:rsidRPr="00871F95" w:rsidRDefault="00871F95" w:rsidP="00871F9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71F95">
        <w:rPr>
          <w:rFonts w:ascii="PT Astra Serif" w:hAnsi="PT Astra Serif"/>
          <w:b/>
          <w:sz w:val="28"/>
          <w:szCs w:val="28"/>
        </w:rPr>
        <w:t>СОБРАНИЕ ДЕПУТАТОВ МУНИЦИПАЛЬНОГО ОБРАЗОВАНИЯ</w:t>
      </w:r>
    </w:p>
    <w:p w:rsidR="00871F95" w:rsidRPr="00871F95" w:rsidRDefault="00871F95" w:rsidP="00871F9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71F95">
        <w:rPr>
          <w:rFonts w:ascii="PT Astra Serif" w:hAnsi="PT Astra Serif"/>
          <w:b/>
          <w:sz w:val="28"/>
          <w:szCs w:val="28"/>
        </w:rPr>
        <w:t>ЛОМИНЦЕВСКОЕ ЩЕКИНСКОГО РАЙОНА</w:t>
      </w:r>
    </w:p>
    <w:p w:rsidR="00871F95" w:rsidRPr="00871F95" w:rsidRDefault="00871F95" w:rsidP="00871F9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71F95">
        <w:rPr>
          <w:rFonts w:ascii="PT Astra Serif" w:hAnsi="PT Astra Serif"/>
          <w:b/>
          <w:sz w:val="28"/>
          <w:szCs w:val="28"/>
        </w:rPr>
        <w:t>(ЧЕТВЕРТОГО СОЗЫВА)</w:t>
      </w:r>
    </w:p>
    <w:p w:rsidR="00871F95" w:rsidRPr="00871F95" w:rsidRDefault="00871F95" w:rsidP="00871F95">
      <w:pPr>
        <w:tabs>
          <w:tab w:val="left" w:pos="567"/>
          <w:tab w:val="left" w:pos="5387"/>
        </w:tabs>
        <w:outlineLvl w:val="0"/>
        <w:rPr>
          <w:rFonts w:ascii="PT Astra Serif" w:hAnsi="PT Astra Serif"/>
          <w:b/>
          <w:sz w:val="28"/>
          <w:szCs w:val="28"/>
        </w:rPr>
      </w:pPr>
    </w:p>
    <w:p w:rsidR="00871F95" w:rsidRPr="00871F95" w:rsidRDefault="00871F95" w:rsidP="00871F95">
      <w:pPr>
        <w:tabs>
          <w:tab w:val="left" w:pos="567"/>
          <w:tab w:val="left" w:pos="5387"/>
        </w:tabs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871F95">
        <w:rPr>
          <w:rFonts w:ascii="PT Astra Serif" w:hAnsi="PT Astra Serif"/>
          <w:b/>
          <w:sz w:val="28"/>
          <w:szCs w:val="28"/>
        </w:rPr>
        <w:t>РЕШЕНИЕ</w:t>
      </w:r>
    </w:p>
    <w:p w:rsidR="00871F95" w:rsidRPr="00871F95" w:rsidRDefault="00871F95" w:rsidP="00871F95">
      <w:pPr>
        <w:tabs>
          <w:tab w:val="left" w:pos="567"/>
          <w:tab w:val="left" w:pos="5387"/>
        </w:tabs>
        <w:outlineLvl w:val="0"/>
        <w:rPr>
          <w:rFonts w:ascii="PT Astra Serif" w:hAnsi="PT Astra Serif"/>
          <w:b/>
          <w:sz w:val="28"/>
          <w:szCs w:val="28"/>
        </w:rPr>
      </w:pPr>
    </w:p>
    <w:p w:rsidR="00871F95" w:rsidRPr="00871F95" w:rsidRDefault="00FF3487" w:rsidP="00871F95">
      <w:pPr>
        <w:tabs>
          <w:tab w:val="left" w:pos="567"/>
          <w:tab w:val="left" w:pos="5387"/>
        </w:tabs>
        <w:outlineLvl w:val="0"/>
        <w:rPr>
          <w:rFonts w:ascii="PT Astra Serif" w:hAnsi="PT Astra Serif"/>
          <w:b/>
          <w:bCs/>
          <w:spacing w:val="30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от________________</w:t>
      </w:r>
      <w:r w:rsidR="00871F95" w:rsidRPr="00871F95">
        <w:rPr>
          <w:rFonts w:ascii="PT Astra Serif" w:hAnsi="PT Astra Serif"/>
          <w:b/>
          <w:sz w:val="28"/>
          <w:szCs w:val="28"/>
        </w:rPr>
        <w:t xml:space="preserve">2020 года                           </w:t>
      </w:r>
      <w:r>
        <w:rPr>
          <w:rFonts w:ascii="PT Astra Serif" w:hAnsi="PT Astra Serif"/>
          <w:b/>
          <w:sz w:val="28"/>
          <w:szCs w:val="28"/>
        </w:rPr>
        <w:t xml:space="preserve">             </w:t>
      </w:r>
      <w:r w:rsidR="00871F95" w:rsidRPr="00871F95">
        <w:rPr>
          <w:rFonts w:ascii="PT Astra Serif" w:hAnsi="PT Astra Serif"/>
          <w:b/>
          <w:sz w:val="28"/>
          <w:szCs w:val="28"/>
        </w:rPr>
        <w:t xml:space="preserve">  </w:t>
      </w:r>
      <w:r w:rsidR="00871F95">
        <w:rPr>
          <w:rFonts w:ascii="PT Astra Serif" w:hAnsi="PT Astra Serif"/>
          <w:b/>
          <w:sz w:val="28"/>
          <w:szCs w:val="28"/>
        </w:rPr>
        <w:t xml:space="preserve">        </w:t>
      </w:r>
      <w:r>
        <w:rPr>
          <w:rFonts w:ascii="PT Astra Serif" w:hAnsi="PT Astra Serif"/>
          <w:b/>
          <w:sz w:val="28"/>
          <w:szCs w:val="28"/>
        </w:rPr>
        <w:t xml:space="preserve">             №_____</w:t>
      </w:r>
    </w:p>
    <w:p w:rsidR="000900C2" w:rsidRPr="00871F95" w:rsidRDefault="000900C2" w:rsidP="000900C2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0900C2" w:rsidRDefault="000900C2" w:rsidP="000900C2"/>
    <w:p w:rsidR="000900C2" w:rsidRDefault="000900C2" w:rsidP="000900C2">
      <w:pPr>
        <w:ind w:firstLine="709"/>
        <w:rPr>
          <w:b/>
          <w:sz w:val="28"/>
          <w:szCs w:val="28"/>
        </w:rPr>
      </w:pPr>
    </w:p>
    <w:p w:rsidR="000900C2" w:rsidRPr="00F56818" w:rsidRDefault="000900C2" w:rsidP="000900C2">
      <w:pPr>
        <w:ind w:firstLine="709"/>
        <w:jc w:val="center"/>
        <w:rPr>
          <w:b/>
          <w:sz w:val="28"/>
          <w:szCs w:val="28"/>
        </w:rPr>
      </w:pPr>
      <w:r w:rsidRPr="00F56818">
        <w:rPr>
          <w:b/>
          <w:sz w:val="28"/>
          <w:szCs w:val="28"/>
        </w:rPr>
        <w:t xml:space="preserve">Об </w:t>
      </w:r>
      <w:r w:rsidR="00FF3487">
        <w:rPr>
          <w:b/>
          <w:sz w:val="28"/>
          <w:szCs w:val="28"/>
        </w:rPr>
        <w:t xml:space="preserve">утверждении Положения </w:t>
      </w:r>
      <w:r w:rsidR="00FF3487" w:rsidRPr="00FF3487">
        <w:rPr>
          <w:b/>
          <w:sz w:val="28"/>
          <w:szCs w:val="28"/>
        </w:rPr>
        <w:t xml:space="preserve">«Об установлении земельного налога в муниципальном образовании Ломинцевское </w:t>
      </w:r>
      <w:proofErr w:type="spellStart"/>
      <w:r w:rsidR="00FF3487" w:rsidRPr="00FF3487">
        <w:rPr>
          <w:b/>
          <w:sz w:val="28"/>
          <w:szCs w:val="28"/>
        </w:rPr>
        <w:t>Щёкинского</w:t>
      </w:r>
      <w:proofErr w:type="spellEnd"/>
      <w:r w:rsidR="00FF3487" w:rsidRPr="00FF3487">
        <w:rPr>
          <w:b/>
          <w:sz w:val="28"/>
          <w:szCs w:val="28"/>
        </w:rPr>
        <w:t xml:space="preserve"> района»</w:t>
      </w:r>
    </w:p>
    <w:p w:rsidR="000900C2" w:rsidRDefault="000900C2" w:rsidP="000900C2">
      <w:pPr>
        <w:ind w:firstLine="709"/>
        <w:jc w:val="both"/>
        <w:rPr>
          <w:b/>
          <w:sz w:val="28"/>
          <w:szCs w:val="28"/>
        </w:rPr>
      </w:pPr>
    </w:p>
    <w:p w:rsidR="000900C2" w:rsidRPr="00871F95" w:rsidRDefault="000900C2" w:rsidP="000900C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871F95">
        <w:rPr>
          <w:rFonts w:ascii="PT Astra Serif" w:hAnsi="PT Astra Serif"/>
          <w:sz w:val="28"/>
          <w:szCs w:val="28"/>
        </w:rPr>
        <w:t xml:space="preserve">В соответствии с главой 31 Налогового кодекса Российской Федерации, пунктом 2 части 1 статьи 14 Федерального закона № 131-ФЗ от 06.10.2003 года «Об общих принципах организации местного самоуправления в Российской Федерации», на основании Устава муниципального образования </w:t>
      </w:r>
      <w:r w:rsidR="00FF3487">
        <w:rPr>
          <w:rFonts w:ascii="PT Astra Serif" w:hAnsi="PT Astra Serif"/>
          <w:sz w:val="28"/>
          <w:szCs w:val="28"/>
        </w:rPr>
        <w:t xml:space="preserve">Ломинцевское </w:t>
      </w:r>
      <w:r w:rsidRPr="00871F95">
        <w:rPr>
          <w:rFonts w:ascii="PT Astra Serif" w:hAnsi="PT Astra Serif"/>
          <w:sz w:val="28"/>
          <w:szCs w:val="28"/>
        </w:rPr>
        <w:t xml:space="preserve">Щекинского района, </w:t>
      </w:r>
      <w:r w:rsidRPr="00871F95">
        <w:rPr>
          <w:rFonts w:ascii="PT Astra Serif" w:hAnsi="PT Astra Serif"/>
          <w:bCs/>
          <w:sz w:val="28"/>
          <w:szCs w:val="28"/>
        </w:rPr>
        <w:t xml:space="preserve">Собрание депутатов муниципального образования </w:t>
      </w:r>
      <w:r w:rsidR="00871F95">
        <w:rPr>
          <w:rFonts w:ascii="PT Astra Serif" w:hAnsi="PT Astra Serif"/>
          <w:bCs/>
          <w:sz w:val="28"/>
          <w:szCs w:val="28"/>
        </w:rPr>
        <w:t xml:space="preserve">Ломинцевское </w:t>
      </w:r>
      <w:r w:rsidRPr="00871F95">
        <w:rPr>
          <w:rFonts w:ascii="PT Astra Serif" w:hAnsi="PT Astra Serif"/>
          <w:bCs/>
          <w:sz w:val="28"/>
          <w:szCs w:val="28"/>
        </w:rPr>
        <w:t xml:space="preserve">Щекинского района, </w:t>
      </w:r>
      <w:r w:rsidRPr="00871F95">
        <w:rPr>
          <w:rFonts w:ascii="PT Astra Serif" w:hAnsi="PT Astra Serif"/>
          <w:b/>
          <w:bCs/>
          <w:sz w:val="28"/>
          <w:szCs w:val="28"/>
        </w:rPr>
        <w:t>РЕШИЛО</w:t>
      </w:r>
      <w:r w:rsidRPr="00871F95">
        <w:rPr>
          <w:rFonts w:ascii="PT Astra Serif" w:hAnsi="PT Astra Serif"/>
          <w:b/>
          <w:sz w:val="28"/>
          <w:szCs w:val="28"/>
        </w:rPr>
        <w:t>:</w:t>
      </w:r>
    </w:p>
    <w:p w:rsidR="0042609D" w:rsidRPr="00871F95" w:rsidRDefault="0042609D" w:rsidP="000900C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2609D" w:rsidRPr="00871F95" w:rsidRDefault="0042609D" w:rsidP="0042609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71F95">
        <w:rPr>
          <w:rFonts w:ascii="PT Astra Serif" w:hAnsi="PT Astra Serif"/>
          <w:sz w:val="28"/>
          <w:szCs w:val="28"/>
        </w:rPr>
        <w:t xml:space="preserve">1. Утвердить Положение «Об установлении земельного налога в муниципальном образовании </w:t>
      </w:r>
      <w:r w:rsidR="00871F95">
        <w:rPr>
          <w:rFonts w:ascii="PT Astra Serif" w:hAnsi="PT Astra Serif"/>
          <w:sz w:val="28"/>
          <w:szCs w:val="28"/>
        </w:rPr>
        <w:t xml:space="preserve">Ломинцевское </w:t>
      </w:r>
      <w:proofErr w:type="spellStart"/>
      <w:r w:rsidRPr="00871F95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871F95">
        <w:rPr>
          <w:rFonts w:ascii="PT Astra Serif" w:hAnsi="PT Astra Serif"/>
          <w:sz w:val="28"/>
          <w:szCs w:val="28"/>
        </w:rPr>
        <w:t xml:space="preserve"> района» (Приложение).</w:t>
      </w:r>
    </w:p>
    <w:p w:rsidR="00424C8D" w:rsidRPr="00871F95" w:rsidRDefault="0042609D" w:rsidP="000900C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871F95">
        <w:rPr>
          <w:rFonts w:ascii="PT Astra Serif" w:hAnsi="PT Astra Serif"/>
          <w:bCs/>
          <w:sz w:val="28"/>
          <w:szCs w:val="28"/>
        </w:rPr>
        <w:t>2</w:t>
      </w:r>
      <w:r w:rsidR="000900C2" w:rsidRPr="00871F95">
        <w:rPr>
          <w:rFonts w:ascii="PT Astra Serif" w:hAnsi="PT Astra Serif"/>
          <w:bCs/>
          <w:sz w:val="28"/>
          <w:szCs w:val="28"/>
        </w:rPr>
        <w:t xml:space="preserve">. Признать утратившим силу решение Собрания депутатов муниципального образования </w:t>
      </w:r>
      <w:r w:rsidR="00871F95">
        <w:rPr>
          <w:rFonts w:ascii="PT Astra Serif" w:hAnsi="PT Astra Serif"/>
          <w:bCs/>
          <w:sz w:val="28"/>
          <w:szCs w:val="28"/>
        </w:rPr>
        <w:t xml:space="preserve">Ломинцевское </w:t>
      </w:r>
      <w:r w:rsidR="000900C2" w:rsidRPr="00871F95">
        <w:rPr>
          <w:rFonts w:ascii="PT Astra Serif" w:hAnsi="PT Astra Serif"/>
          <w:bCs/>
          <w:sz w:val="28"/>
          <w:szCs w:val="28"/>
        </w:rPr>
        <w:t>Щекинского района</w:t>
      </w:r>
      <w:r w:rsidR="00424C8D" w:rsidRPr="00871F95">
        <w:rPr>
          <w:rFonts w:ascii="PT Astra Serif" w:hAnsi="PT Astra Serif"/>
          <w:bCs/>
          <w:sz w:val="28"/>
          <w:szCs w:val="28"/>
        </w:rPr>
        <w:t>:</w:t>
      </w:r>
    </w:p>
    <w:p w:rsidR="00424C8D" w:rsidRPr="00871F95" w:rsidRDefault="00424C8D" w:rsidP="00871F9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71F95">
        <w:rPr>
          <w:rFonts w:ascii="PT Astra Serif" w:hAnsi="PT Astra Serif"/>
          <w:bCs/>
          <w:sz w:val="28"/>
          <w:szCs w:val="28"/>
        </w:rPr>
        <w:t>-</w:t>
      </w:r>
      <w:r w:rsidR="000900C2" w:rsidRPr="00871F95">
        <w:rPr>
          <w:rFonts w:ascii="PT Astra Serif" w:hAnsi="PT Astra Serif"/>
          <w:bCs/>
          <w:sz w:val="28"/>
          <w:szCs w:val="28"/>
        </w:rPr>
        <w:t xml:space="preserve"> </w:t>
      </w:r>
      <w:r w:rsidR="00871F95" w:rsidRPr="00871F95">
        <w:rPr>
          <w:rFonts w:ascii="PT Astra Serif" w:hAnsi="PT Astra Serif"/>
          <w:bCs/>
          <w:sz w:val="28"/>
          <w:szCs w:val="28"/>
        </w:rPr>
        <w:t>от 20 октября 2015 года № 15-46 «Об установлении земельного налога на 2016 год».</w:t>
      </w:r>
    </w:p>
    <w:p w:rsidR="000900C2" w:rsidRPr="00871F95" w:rsidRDefault="0042609D" w:rsidP="000900C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71F95">
        <w:rPr>
          <w:rFonts w:ascii="PT Astra Serif" w:hAnsi="PT Astra Serif"/>
          <w:bCs/>
          <w:sz w:val="28"/>
          <w:szCs w:val="28"/>
        </w:rPr>
        <w:t>3</w:t>
      </w:r>
      <w:r w:rsidR="000900C2" w:rsidRPr="00871F95">
        <w:rPr>
          <w:rFonts w:ascii="PT Astra Serif" w:hAnsi="PT Astra Serif"/>
          <w:bCs/>
          <w:sz w:val="28"/>
          <w:szCs w:val="28"/>
        </w:rPr>
        <w:t>.</w:t>
      </w:r>
      <w:r w:rsidR="000900C2" w:rsidRPr="00871F95">
        <w:rPr>
          <w:rFonts w:ascii="PT Astra Serif" w:hAnsi="PT Astra Serif"/>
          <w:sz w:val="28"/>
          <w:szCs w:val="28"/>
        </w:rPr>
        <w:t xml:space="preserve"> Решение подлежит опубликованию в информационном бюллетене «Щекинский муниципальный вестник» и размещению на официальном сайте МО </w:t>
      </w:r>
      <w:r w:rsidR="00871F95">
        <w:rPr>
          <w:rFonts w:ascii="PT Astra Serif" w:hAnsi="PT Astra Serif"/>
          <w:sz w:val="28"/>
          <w:szCs w:val="28"/>
        </w:rPr>
        <w:t xml:space="preserve">Ломинцевское </w:t>
      </w:r>
      <w:r w:rsidR="000900C2" w:rsidRPr="00871F95">
        <w:rPr>
          <w:rFonts w:ascii="PT Astra Serif" w:hAnsi="PT Astra Serif"/>
          <w:sz w:val="28"/>
          <w:szCs w:val="28"/>
        </w:rPr>
        <w:t>в сети «Интернет».</w:t>
      </w:r>
    </w:p>
    <w:p w:rsidR="000900C2" w:rsidRPr="00871F95" w:rsidRDefault="0042609D" w:rsidP="000900C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71F95">
        <w:rPr>
          <w:rFonts w:ascii="PT Astra Serif" w:hAnsi="PT Astra Serif"/>
          <w:sz w:val="28"/>
          <w:szCs w:val="28"/>
        </w:rPr>
        <w:t>4</w:t>
      </w:r>
      <w:r w:rsidR="000900C2" w:rsidRPr="00871F95">
        <w:rPr>
          <w:rFonts w:ascii="PT Astra Serif" w:hAnsi="PT Astra Serif"/>
          <w:sz w:val="28"/>
          <w:szCs w:val="28"/>
        </w:rPr>
        <w:t>. Решение вступает  в силу с</w:t>
      </w:r>
      <w:r w:rsidR="00871F95" w:rsidRPr="00871F95">
        <w:rPr>
          <w:rFonts w:ascii="PT Astra Serif" w:hAnsi="PT Astra Serif"/>
          <w:sz w:val="28"/>
          <w:szCs w:val="28"/>
        </w:rPr>
        <w:t xml:space="preserve">о дня подписания и распространяется на </w:t>
      </w:r>
      <w:proofErr w:type="gramStart"/>
      <w:r w:rsidR="00871F95" w:rsidRPr="00871F95">
        <w:rPr>
          <w:rFonts w:ascii="PT Astra Serif" w:hAnsi="PT Astra Serif"/>
          <w:sz w:val="28"/>
          <w:szCs w:val="28"/>
        </w:rPr>
        <w:t>правоотношения</w:t>
      </w:r>
      <w:proofErr w:type="gramEnd"/>
      <w:r w:rsidR="00871F95" w:rsidRPr="00871F95">
        <w:rPr>
          <w:rFonts w:ascii="PT Astra Serif" w:hAnsi="PT Astra Serif"/>
          <w:sz w:val="28"/>
          <w:szCs w:val="28"/>
        </w:rPr>
        <w:t xml:space="preserve"> возникшие с</w:t>
      </w:r>
      <w:r w:rsidR="000900C2" w:rsidRPr="00871F95">
        <w:rPr>
          <w:rFonts w:ascii="PT Astra Serif" w:hAnsi="PT Astra Serif"/>
          <w:sz w:val="28"/>
          <w:szCs w:val="28"/>
        </w:rPr>
        <w:t xml:space="preserve"> 01 января 2020 года.</w:t>
      </w:r>
    </w:p>
    <w:p w:rsidR="000900C2" w:rsidRPr="00871F95" w:rsidRDefault="000900C2" w:rsidP="000900C2">
      <w:pPr>
        <w:ind w:firstLine="709"/>
        <w:rPr>
          <w:rFonts w:ascii="PT Astra Serif" w:hAnsi="PT Astra Serif"/>
          <w:sz w:val="28"/>
          <w:szCs w:val="28"/>
        </w:rPr>
      </w:pPr>
    </w:p>
    <w:p w:rsidR="000900C2" w:rsidRPr="00871F95" w:rsidRDefault="000900C2" w:rsidP="000900C2">
      <w:pPr>
        <w:ind w:firstLine="709"/>
        <w:rPr>
          <w:rFonts w:ascii="PT Astra Serif" w:hAnsi="PT Astra Serif"/>
          <w:sz w:val="28"/>
          <w:szCs w:val="28"/>
        </w:rPr>
      </w:pPr>
    </w:p>
    <w:p w:rsidR="000900C2" w:rsidRPr="00871F95" w:rsidRDefault="000900C2" w:rsidP="000900C2">
      <w:pPr>
        <w:ind w:firstLine="709"/>
        <w:rPr>
          <w:rFonts w:ascii="PT Astra Serif" w:hAnsi="PT Astra Serif"/>
          <w:sz w:val="28"/>
          <w:szCs w:val="28"/>
        </w:rPr>
      </w:pPr>
    </w:p>
    <w:p w:rsidR="000900C2" w:rsidRPr="00871F95" w:rsidRDefault="000900C2" w:rsidP="000900C2">
      <w:pPr>
        <w:rPr>
          <w:rFonts w:ascii="PT Astra Serif" w:hAnsi="PT Astra Serif"/>
          <w:b/>
          <w:sz w:val="28"/>
          <w:szCs w:val="28"/>
        </w:rPr>
      </w:pPr>
      <w:r w:rsidRPr="00871F95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0900C2" w:rsidRPr="00871F95" w:rsidRDefault="00871F95" w:rsidP="000900C2">
      <w:pPr>
        <w:rPr>
          <w:rFonts w:ascii="PT Astra Serif" w:hAnsi="PT Astra Serif"/>
          <w:b/>
          <w:sz w:val="28"/>
          <w:szCs w:val="28"/>
        </w:rPr>
      </w:pPr>
      <w:r w:rsidRPr="00871F95">
        <w:rPr>
          <w:rFonts w:ascii="PT Astra Serif" w:hAnsi="PT Astra Serif"/>
          <w:b/>
          <w:sz w:val="28"/>
          <w:szCs w:val="28"/>
        </w:rPr>
        <w:t xml:space="preserve">Ломинцевское </w:t>
      </w:r>
      <w:r w:rsidR="000900C2" w:rsidRPr="00871F95">
        <w:rPr>
          <w:rFonts w:ascii="PT Astra Serif" w:hAnsi="PT Astra Serif"/>
          <w:b/>
          <w:sz w:val="28"/>
          <w:szCs w:val="28"/>
        </w:rPr>
        <w:t>Щекин</w:t>
      </w:r>
      <w:r w:rsidR="007B4BB1" w:rsidRPr="00871F95">
        <w:rPr>
          <w:rFonts w:ascii="PT Astra Serif" w:hAnsi="PT Astra Serif"/>
          <w:b/>
          <w:sz w:val="28"/>
          <w:szCs w:val="28"/>
        </w:rPr>
        <w:t>ского района</w:t>
      </w:r>
      <w:r w:rsidR="007B4BB1" w:rsidRPr="00871F95">
        <w:rPr>
          <w:rFonts w:ascii="PT Astra Serif" w:hAnsi="PT Astra Serif"/>
          <w:b/>
          <w:sz w:val="28"/>
          <w:szCs w:val="28"/>
        </w:rPr>
        <w:tab/>
      </w:r>
      <w:r w:rsidR="007B4BB1" w:rsidRPr="00871F95">
        <w:rPr>
          <w:rFonts w:ascii="PT Astra Serif" w:hAnsi="PT Astra Serif"/>
          <w:b/>
          <w:sz w:val="28"/>
          <w:szCs w:val="28"/>
        </w:rPr>
        <w:tab/>
      </w:r>
      <w:r w:rsidR="007B4BB1" w:rsidRPr="00871F95">
        <w:rPr>
          <w:rFonts w:ascii="PT Astra Serif" w:hAnsi="PT Astra Serif"/>
          <w:b/>
          <w:sz w:val="28"/>
          <w:szCs w:val="28"/>
        </w:rPr>
        <w:tab/>
      </w:r>
      <w:r w:rsidR="007B4BB1" w:rsidRPr="00871F95">
        <w:rPr>
          <w:rFonts w:ascii="PT Astra Serif" w:hAnsi="PT Astra Serif"/>
          <w:b/>
          <w:sz w:val="28"/>
          <w:szCs w:val="28"/>
        </w:rPr>
        <w:tab/>
      </w:r>
      <w:r w:rsidR="007B4BB1" w:rsidRPr="00871F95">
        <w:rPr>
          <w:rFonts w:ascii="PT Astra Serif" w:hAnsi="PT Astra Serif"/>
          <w:b/>
          <w:sz w:val="28"/>
          <w:szCs w:val="28"/>
        </w:rPr>
        <w:tab/>
      </w:r>
      <w:r w:rsidRPr="00871F95">
        <w:rPr>
          <w:rFonts w:ascii="PT Astra Serif" w:hAnsi="PT Astra Serif"/>
          <w:b/>
          <w:sz w:val="28"/>
          <w:szCs w:val="28"/>
        </w:rPr>
        <w:t xml:space="preserve">В.В. </w:t>
      </w:r>
      <w:proofErr w:type="spellStart"/>
      <w:r w:rsidRPr="00871F95">
        <w:rPr>
          <w:rFonts w:ascii="PT Astra Serif" w:hAnsi="PT Astra Serif"/>
          <w:b/>
          <w:sz w:val="28"/>
          <w:szCs w:val="28"/>
        </w:rPr>
        <w:t>Шайдт</w:t>
      </w:r>
      <w:proofErr w:type="spellEnd"/>
    </w:p>
    <w:p w:rsidR="00C75BF4" w:rsidRPr="00871F95" w:rsidRDefault="00C75BF4" w:rsidP="000900C2">
      <w:pPr>
        <w:rPr>
          <w:rFonts w:ascii="PT Astra Serif" w:hAnsi="PT Astra Serif"/>
          <w:sz w:val="28"/>
          <w:szCs w:val="28"/>
        </w:rPr>
      </w:pPr>
    </w:p>
    <w:p w:rsidR="003F4AFC" w:rsidRDefault="003F4AFC" w:rsidP="003F4AFC">
      <w:pPr>
        <w:rPr>
          <w:rFonts w:ascii="PT Astra Serif" w:hAnsi="PT Astra Serif"/>
          <w:color w:val="000000"/>
        </w:rPr>
      </w:pPr>
    </w:p>
    <w:p w:rsidR="003F4AFC" w:rsidRPr="00955D2E" w:rsidRDefault="003F4AFC" w:rsidP="003F4AFC">
      <w:pPr>
        <w:rPr>
          <w:rFonts w:ascii="PT Astra Serif" w:hAnsi="PT Astra Serif"/>
          <w:color w:val="000000"/>
        </w:rPr>
      </w:pPr>
      <w:r w:rsidRPr="00955D2E">
        <w:rPr>
          <w:rFonts w:ascii="PT Astra Serif" w:hAnsi="PT Astra Serif"/>
          <w:color w:val="000000"/>
        </w:rPr>
        <w:t xml:space="preserve">Исп. </w:t>
      </w:r>
      <w:proofErr w:type="spellStart"/>
      <w:r w:rsidRPr="00955D2E">
        <w:rPr>
          <w:rFonts w:ascii="PT Astra Serif" w:hAnsi="PT Astra Serif"/>
          <w:color w:val="000000"/>
        </w:rPr>
        <w:t>Савонина</w:t>
      </w:r>
      <w:proofErr w:type="spellEnd"/>
      <w:r w:rsidRPr="00955D2E">
        <w:rPr>
          <w:rFonts w:ascii="PT Astra Serif" w:hAnsi="PT Astra Serif"/>
          <w:color w:val="000000"/>
        </w:rPr>
        <w:t xml:space="preserve"> Ольга Александровна,</w:t>
      </w:r>
    </w:p>
    <w:p w:rsidR="003F4AFC" w:rsidRPr="00955D2E" w:rsidRDefault="003F4AFC" w:rsidP="003F4AFC">
      <w:pPr>
        <w:rPr>
          <w:rFonts w:ascii="PT Astra Serif" w:hAnsi="PT Astra Serif"/>
          <w:color w:val="000000"/>
        </w:rPr>
      </w:pPr>
      <w:r w:rsidRPr="00955D2E">
        <w:rPr>
          <w:rFonts w:ascii="PT Astra Serif" w:hAnsi="PT Astra Serif"/>
          <w:color w:val="000000"/>
        </w:rPr>
        <w:t>тел.: 8(48751) 20-3-31,доб.204</w:t>
      </w:r>
    </w:p>
    <w:p w:rsidR="003F4AFC" w:rsidRPr="00FF7302" w:rsidRDefault="003F4AFC" w:rsidP="003F4AFC">
      <w:pPr>
        <w:pStyle w:val="a5"/>
        <w:ind w:left="0"/>
        <w:jc w:val="both"/>
        <w:rPr>
          <w:rFonts w:ascii="PT Astra Serif" w:hAnsi="PT Astra Serif"/>
          <w:sz w:val="28"/>
          <w:szCs w:val="28"/>
        </w:rPr>
      </w:pPr>
    </w:p>
    <w:p w:rsidR="0042609D" w:rsidRPr="003F4AFC" w:rsidRDefault="0042609D" w:rsidP="0042609D">
      <w:pPr>
        <w:autoSpaceDE w:val="0"/>
        <w:ind w:firstLine="709"/>
        <w:jc w:val="right"/>
        <w:rPr>
          <w:rFonts w:ascii="PT Astra Serif" w:hAnsi="PT Astra Serif"/>
          <w:bCs/>
          <w:sz w:val="28"/>
          <w:szCs w:val="28"/>
        </w:rPr>
      </w:pPr>
      <w:r w:rsidRPr="003F4AFC">
        <w:rPr>
          <w:rFonts w:ascii="PT Astra Serif" w:hAnsi="PT Astra Serif"/>
          <w:bCs/>
          <w:sz w:val="28"/>
          <w:szCs w:val="28"/>
        </w:rPr>
        <w:lastRenderedPageBreak/>
        <w:t>Приложение</w:t>
      </w:r>
    </w:p>
    <w:p w:rsidR="0042609D" w:rsidRPr="003F4AFC" w:rsidRDefault="0042609D" w:rsidP="0042609D">
      <w:pPr>
        <w:autoSpaceDE w:val="0"/>
        <w:ind w:firstLine="709"/>
        <w:jc w:val="right"/>
        <w:rPr>
          <w:rFonts w:ascii="PT Astra Serif" w:hAnsi="PT Astra Serif"/>
          <w:bCs/>
          <w:sz w:val="28"/>
          <w:szCs w:val="28"/>
        </w:rPr>
      </w:pPr>
      <w:r w:rsidRPr="003F4AFC">
        <w:rPr>
          <w:rFonts w:ascii="PT Astra Serif" w:hAnsi="PT Astra Serif"/>
          <w:bCs/>
          <w:sz w:val="28"/>
          <w:szCs w:val="28"/>
        </w:rPr>
        <w:t xml:space="preserve">к решению Собрания депутатов </w:t>
      </w:r>
    </w:p>
    <w:p w:rsidR="0042609D" w:rsidRPr="003F4AFC" w:rsidRDefault="001102C8" w:rsidP="0042609D">
      <w:pPr>
        <w:autoSpaceDE w:val="0"/>
        <w:ind w:firstLine="709"/>
        <w:jc w:val="right"/>
        <w:rPr>
          <w:rFonts w:ascii="PT Astra Serif" w:hAnsi="PT Astra Serif"/>
        </w:rPr>
      </w:pPr>
      <w:r w:rsidRPr="003F4AFC">
        <w:rPr>
          <w:rFonts w:ascii="PT Astra Serif" w:hAnsi="PT Astra Serif"/>
          <w:bCs/>
          <w:sz w:val="28"/>
          <w:szCs w:val="28"/>
        </w:rPr>
        <w:t xml:space="preserve">МО </w:t>
      </w:r>
      <w:r w:rsidR="00871F95" w:rsidRPr="003F4AFC">
        <w:rPr>
          <w:rFonts w:ascii="PT Astra Serif" w:hAnsi="PT Astra Serif"/>
          <w:bCs/>
          <w:sz w:val="28"/>
          <w:szCs w:val="28"/>
        </w:rPr>
        <w:t>Ломинцевское</w:t>
      </w:r>
      <w:r w:rsidR="003F4AFC" w:rsidRPr="003F4AFC">
        <w:rPr>
          <w:rFonts w:ascii="PT Astra Serif" w:hAnsi="PT Astra Serif"/>
          <w:bCs/>
          <w:sz w:val="28"/>
          <w:szCs w:val="28"/>
        </w:rPr>
        <w:t xml:space="preserve"> </w:t>
      </w:r>
      <w:r w:rsidR="0042609D" w:rsidRPr="003F4AFC">
        <w:rPr>
          <w:rFonts w:ascii="PT Astra Serif" w:hAnsi="PT Astra Serif"/>
          <w:bCs/>
          <w:sz w:val="28"/>
          <w:szCs w:val="28"/>
        </w:rPr>
        <w:t>Щекинского района</w:t>
      </w:r>
    </w:p>
    <w:p w:rsidR="0042609D" w:rsidRPr="003F4AFC" w:rsidRDefault="00FF3487" w:rsidP="0042609D">
      <w:pPr>
        <w:autoSpaceDE w:val="0"/>
        <w:ind w:firstLine="709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от_______________</w:t>
      </w:r>
      <w:r w:rsidR="00870CD7" w:rsidRPr="003F4AFC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="00C032CF" w:rsidRPr="003F4AFC">
        <w:rPr>
          <w:rFonts w:ascii="PT Astra Serif" w:hAnsi="PT Astra Serif"/>
          <w:bCs/>
          <w:sz w:val="28"/>
          <w:szCs w:val="28"/>
        </w:rPr>
        <w:t>г</w:t>
      </w:r>
      <w:proofErr w:type="gramEnd"/>
      <w:r w:rsidR="00C032CF" w:rsidRPr="003F4AFC">
        <w:rPr>
          <w:rFonts w:ascii="PT Astra Serif" w:hAnsi="PT Astra Serif"/>
          <w:bCs/>
          <w:sz w:val="28"/>
          <w:szCs w:val="28"/>
        </w:rPr>
        <w:t>. №</w:t>
      </w:r>
      <w:r>
        <w:rPr>
          <w:rFonts w:ascii="PT Astra Serif" w:hAnsi="PT Astra Serif"/>
          <w:bCs/>
          <w:sz w:val="28"/>
          <w:szCs w:val="28"/>
        </w:rPr>
        <w:t>______</w:t>
      </w:r>
      <w:bookmarkStart w:id="0" w:name="_GoBack"/>
      <w:bookmarkEnd w:id="0"/>
    </w:p>
    <w:p w:rsidR="0042609D" w:rsidRPr="003F4AFC" w:rsidRDefault="0042609D" w:rsidP="0042609D">
      <w:pPr>
        <w:autoSpaceDE w:val="0"/>
        <w:ind w:firstLine="709"/>
        <w:jc w:val="right"/>
        <w:rPr>
          <w:rFonts w:ascii="PT Astra Serif" w:hAnsi="PT Astra Serif"/>
          <w:bCs/>
          <w:sz w:val="28"/>
          <w:szCs w:val="28"/>
        </w:rPr>
      </w:pPr>
    </w:p>
    <w:p w:rsidR="0042609D" w:rsidRPr="003F4AFC" w:rsidRDefault="0042609D" w:rsidP="0042609D">
      <w:pPr>
        <w:autoSpaceDE w:val="0"/>
        <w:ind w:firstLine="709"/>
        <w:jc w:val="right"/>
        <w:rPr>
          <w:rFonts w:ascii="PT Astra Serif" w:hAnsi="PT Astra Serif"/>
          <w:bCs/>
          <w:sz w:val="28"/>
          <w:szCs w:val="28"/>
        </w:rPr>
      </w:pPr>
    </w:p>
    <w:p w:rsidR="0042609D" w:rsidRPr="003F4AFC" w:rsidRDefault="0042609D" w:rsidP="0042609D">
      <w:pPr>
        <w:autoSpaceDE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3F4AFC">
        <w:rPr>
          <w:rFonts w:ascii="PT Astra Serif" w:hAnsi="PT Astra Serif"/>
          <w:b/>
          <w:bCs/>
          <w:sz w:val="28"/>
          <w:szCs w:val="28"/>
        </w:rPr>
        <w:t>Положение «Об установлении земельного налога в муни</w:t>
      </w:r>
      <w:r w:rsidR="001102C8" w:rsidRPr="003F4AFC">
        <w:rPr>
          <w:rFonts w:ascii="PT Astra Serif" w:hAnsi="PT Astra Serif"/>
          <w:b/>
          <w:bCs/>
          <w:sz w:val="28"/>
          <w:szCs w:val="28"/>
        </w:rPr>
        <w:t xml:space="preserve">ципальном образовании </w:t>
      </w:r>
      <w:r w:rsidR="00871F95" w:rsidRPr="003F4AFC">
        <w:rPr>
          <w:rFonts w:ascii="PT Astra Serif" w:hAnsi="PT Astra Serif"/>
          <w:b/>
          <w:bCs/>
          <w:sz w:val="28"/>
          <w:szCs w:val="28"/>
        </w:rPr>
        <w:t>Ломинцевское</w:t>
      </w:r>
      <w:r w:rsidR="003F4AFC" w:rsidRPr="003F4AFC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3F4AFC">
        <w:rPr>
          <w:rFonts w:ascii="PT Astra Serif" w:hAnsi="PT Astra Serif"/>
          <w:b/>
          <w:bCs/>
          <w:sz w:val="28"/>
          <w:szCs w:val="28"/>
        </w:rPr>
        <w:t>Щекинского района»</w:t>
      </w:r>
    </w:p>
    <w:p w:rsidR="0042609D" w:rsidRPr="003F4AFC" w:rsidRDefault="0042609D" w:rsidP="0042609D">
      <w:pPr>
        <w:autoSpaceDE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42609D" w:rsidRPr="003F4AFC" w:rsidRDefault="0042609D" w:rsidP="0042609D">
      <w:pPr>
        <w:autoSpaceDE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F4AFC">
        <w:rPr>
          <w:rFonts w:ascii="PT Astra Serif" w:hAnsi="PT Astra Serif"/>
          <w:b/>
          <w:sz w:val="28"/>
          <w:szCs w:val="28"/>
        </w:rPr>
        <w:t>1. Общие положения</w:t>
      </w:r>
    </w:p>
    <w:p w:rsidR="0042609D" w:rsidRPr="003F4AFC" w:rsidRDefault="0042609D" w:rsidP="0042609D">
      <w:pPr>
        <w:autoSpaceDE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2609D" w:rsidRPr="003F4AFC" w:rsidRDefault="0042609D" w:rsidP="003F4AFC">
      <w:pPr>
        <w:numPr>
          <w:ilvl w:val="1"/>
          <w:numId w:val="7"/>
        </w:numPr>
        <w:tabs>
          <w:tab w:val="clear" w:pos="708"/>
          <w:tab w:val="left" w:pos="0"/>
          <w:tab w:val="left" w:pos="709"/>
        </w:tabs>
        <w:autoSpaceDE w:val="0"/>
        <w:spacing w:line="360" w:lineRule="auto"/>
        <w:ind w:firstLine="709"/>
        <w:jc w:val="both"/>
        <w:rPr>
          <w:rFonts w:ascii="PT Astra Serif" w:hAnsi="PT Astra Serif"/>
        </w:rPr>
      </w:pPr>
      <w:r w:rsidRPr="003F4AFC">
        <w:rPr>
          <w:rFonts w:ascii="PT Astra Serif" w:hAnsi="PT Astra Serif"/>
          <w:sz w:val="28"/>
          <w:szCs w:val="28"/>
        </w:rPr>
        <w:t xml:space="preserve">1.1. Земельный налог (далее – налог) устанавливается, вводится в действие и прекращает действовать в соответствии с Налоговым кодексом Российской Федерации и настоящим Положением, обязателен к уплате на территории муниципального образования </w:t>
      </w:r>
      <w:r w:rsidR="00871F95" w:rsidRPr="003F4AFC">
        <w:rPr>
          <w:rFonts w:ascii="PT Astra Serif" w:hAnsi="PT Astra Serif"/>
          <w:bCs/>
          <w:sz w:val="28"/>
          <w:szCs w:val="28"/>
        </w:rPr>
        <w:t>Ломинцевское</w:t>
      </w:r>
      <w:r w:rsidR="003F4AFC" w:rsidRPr="003F4AFC">
        <w:rPr>
          <w:rFonts w:ascii="PT Astra Serif" w:hAnsi="PT Astra Serif"/>
          <w:bCs/>
          <w:sz w:val="28"/>
          <w:szCs w:val="28"/>
        </w:rPr>
        <w:t xml:space="preserve"> </w:t>
      </w:r>
      <w:r w:rsidRPr="003F4AFC">
        <w:rPr>
          <w:rFonts w:ascii="PT Astra Serif" w:hAnsi="PT Astra Serif"/>
          <w:sz w:val="28"/>
          <w:szCs w:val="28"/>
        </w:rPr>
        <w:t>Щекинского района.</w:t>
      </w:r>
    </w:p>
    <w:p w:rsidR="00871F95" w:rsidRPr="003F4AFC" w:rsidRDefault="00871F95" w:rsidP="003F4AFC">
      <w:pPr>
        <w:pStyle w:val="a5"/>
        <w:numPr>
          <w:ilvl w:val="1"/>
          <w:numId w:val="7"/>
        </w:num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t xml:space="preserve">1.2. </w:t>
      </w:r>
      <w:proofErr w:type="gramStart"/>
      <w:r w:rsidRPr="003F4AFC">
        <w:rPr>
          <w:rFonts w:ascii="PT Astra Serif" w:hAnsi="PT Astra Serif"/>
          <w:sz w:val="28"/>
          <w:szCs w:val="28"/>
        </w:rPr>
        <w:t>Налогоплательщиками налога признаются организации и физические лица, обладающие земельными участками, признаваемыми объектом налогообложения в соответствии со статьей 389 Налогового кодекса Российской Федерации, на праве собственности, праве постоянного (бессрочного) пользования или праве пожизненного наследуемого владения.</w:t>
      </w:r>
      <w:proofErr w:type="gramEnd"/>
    </w:p>
    <w:p w:rsidR="00871F95" w:rsidRPr="003F4AFC" w:rsidRDefault="00871F95" w:rsidP="003F4AFC">
      <w:pPr>
        <w:pStyle w:val="a5"/>
        <w:numPr>
          <w:ilvl w:val="1"/>
          <w:numId w:val="7"/>
        </w:num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t>1.3. Объектом налогообложения признаются земельные участки, расположенные в пределах муниципального образования Ломинцевское</w:t>
      </w:r>
      <w:r w:rsidR="003F4AFC" w:rsidRPr="003F4AFC">
        <w:rPr>
          <w:rFonts w:ascii="PT Astra Serif" w:hAnsi="PT Astra Serif"/>
          <w:sz w:val="28"/>
          <w:szCs w:val="28"/>
        </w:rPr>
        <w:t xml:space="preserve"> </w:t>
      </w:r>
      <w:r w:rsidRPr="003F4AFC">
        <w:rPr>
          <w:rFonts w:ascii="PT Astra Serif" w:hAnsi="PT Astra Serif"/>
          <w:sz w:val="28"/>
          <w:szCs w:val="28"/>
        </w:rPr>
        <w:t>Щекинского района, на территории которого введен налог.</w:t>
      </w:r>
    </w:p>
    <w:p w:rsidR="00871F95" w:rsidRPr="003F4AFC" w:rsidRDefault="00871F95" w:rsidP="003F4AFC">
      <w:pPr>
        <w:pStyle w:val="a5"/>
        <w:numPr>
          <w:ilvl w:val="1"/>
          <w:numId w:val="7"/>
        </w:num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t xml:space="preserve">      1.4. Налоговая база определяется как кадастровая стоимость земельных участков, признаваемых объектом налогообложения в соответствии со статьей 389  Налогового кодекса Российской Федерации.</w:t>
      </w:r>
    </w:p>
    <w:p w:rsidR="00871F95" w:rsidRPr="003F4AFC" w:rsidRDefault="00871F95" w:rsidP="003F4AFC">
      <w:pPr>
        <w:pStyle w:val="a5"/>
        <w:numPr>
          <w:ilvl w:val="1"/>
          <w:numId w:val="7"/>
        </w:num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t>В отношении земельного участка, образованного  в  течение  налогового периода, налоговая база в данном налоговом периоде определяется  как  его 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:rsidR="00871F95" w:rsidRPr="003F4AFC" w:rsidRDefault="00871F95" w:rsidP="003F4AFC">
      <w:pPr>
        <w:pStyle w:val="a5"/>
        <w:numPr>
          <w:ilvl w:val="1"/>
          <w:numId w:val="7"/>
        </w:num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t xml:space="preserve">     1.5. Отчетными периодами для налогоплательщиков – организаций признаются первый квартал, второй квартал и третий квартал календарного года.</w:t>
      </w:r>
    </w:p>
    <w:p w:rsidR="00871F95" w:rsidRPr="003F4AFC" w:rsidRDefault="00871F95" w:rsidP="003F4AFC">
      <w:pPr>
        <w:pStyle w:val="a5"/>
        <w:numPr>
          <w:ilvl w:val="1"/>
          <w:numId w:val="7"/>
        </w:num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lastRenderedPageBreak/>
        <w:t xml:space="preserve">      1.6. Налоговым периодом по налогу в муниципальном образовании Ломинцевское</w:t>
      </w:r>
      <w:r w:rsidR="003F4AFC" w:rsidRPr="003F4AFC">
        <w:rPr>
          <w:rFonts w:ascii="PT Astra Serif" w:hAnsi="PT Astra Serif"/>
          <w:sz w:val="28"/>
          <w:szCs w:val="28"/>
        </w:rPr>
        <w:t xml:space="preserve"> </w:t>
      </w:r>
      <w:r w:rsidRPr="003F4AFC">
        <w:rPr>
          <w:rFonts w:ascii="PT Astra Serif" w:hAnsi="PT Astra Serif"/>
          <w:sz w:val="28"/>
          <w:szCs w:val="28"/>
        </w:rPr>
        <w:t>Щекинского района признается календарный год.</w:t>
      </w:r>
    </w:p>
    <w:p w:rsidR="0042609D" w:rsidRPr="003F4AFC" w:rsidRDefault="0042609D" w:rsidP="0042609D">
      <w:pPr>
        <w:numPr>
          <w:ilvl w:val="0"/>
          <w:numId w:val="7"/>
        </w:numPr>
        <w:autoSpaceDE w:val="0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3F4AFC">
        <w:rPr>
          <w:rFonts w:ascii="PT Astra Serif" w:hAnsi="PT Astra Serif"/>
          <w:b/>
          <w:sz w:val="28"/>
          <w:szCs w:val="28"/>
        </w:rPr>
        <w:t>Налоговые ставки</w:t>
      </w:r>
    </w:p>
    <w:p w:rsidR="0042609D" w:rsidRPr="003F4AFC" w:rsidRDefault="0042609D" w:rsidP="0042609D">
      <w:pPr>
        <w:autoSpaceDE w:val="0"/>
        <w:ind w:firstLine="709"/>
        <w:rPr>
          <w:rFonts w:ascii="PT Astra Serif" w:hAnsi="PT Astra Serif"/>
          <w:b/>
          <w:sz w:val="28"/>
          <w:szCs w:val="28"/>
        </w:rPr>
      </w:pPr>
    </w:p>
    <w:p w:rsidR="0042609D" w:rsidRPr="003F4AFC" w:rsidRDefault="0042609D" w:rsidP="003F4AFC">
      <w:pPr>
        <w:autoSpaceDE w:val="0"/>
        <w:spacing w:line="360" w:lineRule="auto"/>
        <w:ind w:firstLine="709"/>
        <w:jc w:val="both"/>
        <w:rPr>
          <w:rFonts w:ascii="PT Astra Serif" w:hAnsi="PT Astra Serif"/>
        </w:rPr>
      </w:pPr>
      <w:r w:rsidRPr="003F4AFC">
        <w:rPr>
          <w:rFonts w:ascii="PT Astra Serif" w:hAnsi="PT Astra Serif"/>
          <w:sz w:val="28"/>
          <w:szCs w:val="28"/>
        </w:rPr>
        <w:t xml:space="preserve">Налоговые ставки по налогу устанавливаются в муниципальном образовании </w:t>
      </w:r>
      <w:r w:rsidR="00871F95" w:rsidRPr="003F4AFC">
        <w:rPr>
          <w:rFonts w:ascii="PT Astra Serif" w:hAnsi="PT Astra Serif"/>
          <w:bCs/>
          <w:sz w:val="28"/>
          <w:szCs w:val="28"/>
        </w:rPr>
        <w:t>Ломинцевское</w:t>
      </w:r>
      <w:r w:rsidR="003F4AFC" w:rsidRPr="003F4AFC">
        <w:rPr>
          <w:rFonts w:ascii="PT Astra Serif" w:hAnsi="PT Astra Serif"/>
          <w:bCs/>
          <w:sz w:val="28"/>
          <w:szCs w:val="28"/>
        </w:rPr>
        <w:t xml:space="preserve"> </w:t>
      </w:r>
      <w:r w:rsidRPr="003F4AFC">
        <w:rPr>
          <w:rFonts w:ascii="PT Astra Serif" w:hAnsi="PT Astra Serif"/>
          <w:sz w:val="28"/>
          <w:szCs w:val="28"/>
        </w:rPr>
        <w:t>Щекинского района в следующих размерах:</w:t>
      </w:r>
    </w:p>
    <w:p w:rsidR="0042609D" w:rsidRPr="003F4AFC" w:rsidRDefault="0042609D" w:rsidP="003F4AFC">
      <w:pPr>
        <w:numPr>
          <w:ilvl w:val="1"/>
          <w:numId w:val="6"/>
        </w:numPr>
        <w:autoSpaceDE w:val="0"/>
        <w:spacing w:line="360" w:lineRule="auto"/>
        <w:ind w:left="0" w:firstLine="709"/>
        <w:jc w:val="both"/>
        <w:rPr>
          <w:rFonts w:ascii="PT Astra Serif" w:hAnsi="PT Astra Serif"/>
        </w:rPr>
      </w:pPr>
      <w:r w:rsidRPr="003F4AFC">
        <w:rPr>
          <w:rFonts w:ascii="PT Astra Serif" w:hAnsi="PT Astra Serif"/>
          <w:sz w:val="28"/>
          <w:szCs w:val="28"/>
        </w:rPr>
        <w:t>0,3 процента в отношении земельных участков:</w:t>
      </w:r>
    </w:p>
    <w:p w:rsidR="0042609D" w:rsidRPr="003F4AFC" w:rsidRDefault="0042609D" w:rsidP="003F4AFC">
      <w:pPr>
        <w:autoSpaceDE w:val="0"/>
        <w:spacing w:line="360" w:lineRule="auto"/>
        <w:ind w:firstLine="709"/>
        <w:jc w:val="both"/>
        <w:rPr>
          <w:rFonts w:ascii="PT Astra Serif" w:hAnsi="PT Astra Serif"/>
        </w:rPr>
      </w:pPr>
      <w:proofErr w:type="gramStart"/>
      <w:r w:rsidRPr="003F4AFC">
        <w:rPr>
          <w:rFonts w:ascii="PT Astra Serif" w:hAnsi="PT Astra Serif"/>
          <w:sz w:val="28"/>
          <w:szCs w:val="28"/>
        </w:rPr>
        <w:t xml:space="preserve"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(представленных) для жилищного строительства </w:t>
      </w:r>
      <w:r w:rsidRPr="003F4AFC">
        <w:rPr>
          <w:rFonts w:ascii="PT Astra Serif" w:eastAsia="Calibri" w:hAnsi="PT Astra Serif"/>
          <w:sz w:val="28"/>
          <w:szCs w:val="28"/>
          <w:shd w:val="clear" w:color="auto" w:fill="FFFFFF"/>
          <w:lang w:eastAsia="en-US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:rsidR="0042609D" w:rsidRPr="003F4AFC" w:rsidRDefault="0042609D" w:rsidP="003F4AFC">
      <w:pPr>
        <w:numPr>
          <w:ilvl w:val="0"/>
          <w:numId w:val="5"/>
        </w:numPr>
        <w:autoSpaceDE w:val="0"/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eastAsia="Calibri" w:hAnsi="PT Astra Serif"/>
          <w:sz w:val="28"/>
          <w:szCs w:val="28"/>
          <w:shd w:val="clear" w:color="auto" w:fill="FFFFFF"/>
          <w:lang w:eastAsia="en-US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 </w:t>
      </w:r>
      <w:r w:rsidRPr="003F4AFC">
        <w:rPr>
          <w:rStyle w:val="InternetLink"/>
          <w:rFonts w:ascii="PT Astra Serif" w:eastAsia="Calibri" w:hAnsi="PT Astra Serif"/>
          <w:color w:val="auto"/>
          <w:sz w:val="28"/>
          <w:szCs w:val="28"/>
          <w:u w:val="none"/>
          <w:shd w:val="clear" w:color="auto" w:fill="FFFFFF"/>
          <w:lang w:eastAsia="en-US"/>
        </w:rPr>
        <w:t>законом</w:t>
      </w:r>
      <w:r w:rsidRPr="003F4AFC">
        <w:rPr>
          <w:rFonts w:ascii="PT Astra Serif" w:eastAsia="Calibri" w:hAnsi="PT Astra Serif"/>
          <w:sz w:val="28"/>
          <w:szCs w:val="28"/>
          <w:shd w:val="clear" w:color="auto" w:fill="FFFFFF"/>
          <w:lang w:eastAsia="en-US"/>
        </w:rPr>
        <w:t> 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42609D" w:rsidRPr="003F4AFC" w:rsidRDefault="0042609D" w:rsidP="003F4AFC">
      <w:pPr>
        <w:numPr>
          <w:ilvl w:val="0"/>
          <w:numId w:val="5"/>
        </w:numPr>
        <w:autoSpaceDE w:val="0"/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t xml:space="preserve"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 </w:t>
      </w:r>
    </w:p>
    <w:p w:rsidR="0042609D" w:rsidRPr="003F4AFC" w:rsidRDefault="0042609D" w:rsidP="003F4AFC">
      <w:pPr>
        <w:numPr>
          <w:ilvl w:val="0"/>
          <w:numId w:val="5"/>
        </w:numPr>
        <w:autoSpaceDE w:val="0"/>
        <w:spacing w:line="360" w:lineRule="auto"/>
        <w:ind w:left="0" w:firstLine="709"/>
        <w:jc w:val="both"/>
        <w:rPr>
          <w:rFonts w:ascii="PT Astra Serif" w:hAnsi="PT Astra Serif" w:cs="Calibri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:rsidR="0042609D" w:rsidRPr="003F4AFC" w:rsidRDefault="0042609D" w:rsidP="003F4AFC">
      <w:pPr>
        <w:autoSpaceDE w:val="0"/>
        <w:spacing w:line="360" w:lineRule="auto"/>
        <w:ind w:firstLine="709"/>
        <w:jc w:val="both"/>
        <w:rPr>
          <w:rFonts w:ascii="PT Astra Serif" w:hAnsi="PT Astra Serif"/>
        </w:rPr>
      </w:pPr>
      <w:r w:rsidRPr="003F4AFC">
        <w:rPr>
          <w:rFonts w:ascii="PT Astra Serif" w:hAnsi="PT Astra Serif"/>
          <w:sz w:val="28"/>
          <w:szCs w:val="28"/>
        </w:rPr>
        <w:t xml:space="preserve"> 2.2.  1,5 процента в отношении прочих земельных участков.</w:t>
      </w:r>
    </w:p>
    <w:p w:rsidR="0042609D" w:rsidRPr="003F4AFC" w:rsidRDefault="0042609D" w:rsidP="0042609D">
      <w:pPr>
        <w:autoSpaceDE w:val="0"/>
        <w:ind w:firstLine="709"/>
        <w:rPr>
          <w:rFonts w:ascii="PT Astra Serif" w:hAnsi="PT Astra Serif"/>
          <w:sz w:val="28"/>
          <w:szCs w:val="28"/>
        </w:rPr>
      </w:pPr>
    </w:p>
    <w:p w:rsidR="00871F95" w:rsidRPr="003F4AFC" w:rsidRDefault="00871F95" w:rsidP="00871F95">
      <w:pPr>
        <w:jc w:val="center"/>
        <w:rPr>
          <w:rFonts w:ascii="PT Astra Serif" w:hAnsi="PT Astra Serif"/>
          <w:b/>
          <w:sz w:val="28"/>
          <w:szCs w:val="28"/>
        </w:rPr>
      </w:pPr>
      <w:r w:rsidRPr="003F4AFC">
        <w:rPr>
          <w:rFonts w:ascii="PT Astra Serif" w:hAnsi="PT Astra Serif"/>
          <w:b/>
          <w:sz w:val="28"/>
          <w:szCs w:val="28"/>
        </w:rPr>
        <w:lastRenderedPageBreak/>
        <w:t>3. Порядок исчисления и сроки уплаты налога и авансовых платежей по налогу</w:t>
      </w:r>
    </w:p>
    <w:p w:rsidR="00871F95" w:rsidRPr="003F4AFC" w:rsidRDefault="00871F95" w:rsidP="003F4AFC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t xml:space="preserve">           3.1. Налогоплательщики - организации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участка.</w:t>
      </w:r>
    </w:p>
    <w:p w:rsidR="00871F95" w:rsidRPr="003F4AFC" w:rsidRDefault="00871F95" w:rsidP="003F4AFC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t xml:space="preserve">           3.2 Налогоплательщики - организации уплачивают налог не позднее 1 февраля года, следующего за истекшим налоговым периодом.</w:t>
      </w:r>
    </w:p>
    <w:p w:rsidR="00871F95" w:rsidRPr="003F4AFC" w:rsidRDefault="00871F95" w:rsidP="003F4AFC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t>Срок и порядок уплаты налога налогоплательщиками – организациями с 1 января 2021 года устанавливаются в соответствии со ст. 397 Налогового кодекса Российской Федерации.</w:t>
      </w:r>
    </w:p>
    <w:p w:rsidR="00871F95" w:rsidRPr="003F4AFC" w:rsidRDefault="00871F95" w:rsidP="003F4AFC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t xml:space="preserve">           3.3. Авансовые платежи по налогу, уплаченные налогоплательщиками - организациями, засчитываются в счет уплаты налога по окончании налогового периода.</w:t>
      </w:r>
    </w:p>
    <w:p w:rsidR="00C75BF4" w:rsidRPr="003F4AFC" w:rsidRDefault="00871F95" w:rsidP="003F4AFC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F4AFC">
        <w:rPr>
          <w:rFonts w:ascii="PT Astra Serif" w:hAnsi="PT Astra Serif"/>
          <w:sz w:val="28"/>
          <w:szCs w:val="28"/>
        </w:rPr>
        <w:t>3.4. Порядок исчисления налога в муниципальном образовании Ломинцевское</w:t>
      </w:r>
      <w:r w:rsidR="003F4AFC">
        <w:rPr>
          <w:rFonts w:ascii="PT Astra Serif" w:hAnsi="PT Astra Serif"/>
          <w:sz w:val="28"/>
          <w:szCs w:val="28"/>
        </w:rPr>
        <w:t xml:space="preserve"> </w:t>
      </w:r>
      <w:r w:rsidRPr="003F4AFC">
        <w:rPr>
          <w:rFonts w:ascii="PT Astra Serif" w:hAnsi="PT Astra Serif"/>
          <w:sz w:val="28"/>
          <w:szCs w:val="28"/>
        </w:rPr>
        <w:t>Щекинского района определяется в соответствии со статьей 396 Налогового</w:t>
      </w:r>
      <w:r w:rsidR="003F4AFC">
        <w:rPr>
          <w:rFonts w:ascii="PT Astra Serif" w:hAnsi="PT Astra Serif"/>
          <w:sz w:val="28"/>
          <w:szCs w:val="28"/>
        </w:rPr>
        <w:t xml:space="preserve"> кодекса Российской Федерации.</w:t>
      </w:r>
    </w:p>
    <w:sectPr w:rsidR="00C75BF4" w:rsidRPr="003F4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D4AE1"/>
    <w:multiLevelType w:val="multilevel"/>
    <w:tmpl w:val="AEA2EB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ind w:left="1353" w:hanging="360"/>
      </w:pPr>
      <w:rPr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1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263749B9"/>
    <w:multiLevelType w:val="multilevel"/>
    <w:tmpl w:val="F84863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  <w:shd w:val="clear" w:color="auto" w:fill="FFFFFF"/>
        <w:lang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ED081F"/>
    <w:multiLevelType w:val="multilevel"/>
    <w:tmpl w:val="5D726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708"/>
        </w:tabs>
        <w:ind w:left="0" w:firstLine="0"/>
      </w:pPr>
      <w:rPr>
        <w:rFonts w:cs="Times New Roman"/>
        <w:sz w:val="28"/>
        <w:szCs w:val="28"/>
      </w:r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</w:abstractNum>
  <w:abstractNum w:abstractNumId="4">
    <w:nsid w:val="32605978"/>
    <w:multiLevelType w:val="hybridMultilevel"/>
    <w:tmpl w:val="2A1E1998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710262"/>
    <w:multiLevelType w:val="multilevel"/>
    <w:tmpl w:val="8EE68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70B21B43"/>
    <w:multiLevelType w:val="multilevel"/>
    <w:tmpl w:val="3C144F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06"/>
    <w:rsid w:val="00056EAE"/>
    <w:rsid w:val="000900C2"/>
    <w:rsid w:val="001102C8"/>
    <w:rsid w:val="001C3619"/>
    <w:rsid w:val="00393768"/>
    <w:rsid w:val="003B6876"/>
    <w:rsid w:val="003F4AFC"/>
    <w:rsid w:val="00424C8D"/>
    <w:rsid w:val="0042609D"/>
    <w:rsid w:val="005A5B83"/>
    <w:rsid w:val="00614806"/>
    <w:rsid w:val="007B4BB1"/>
    <w:rsid w:val="00870CD7"/>
    <w:rsid w:val="00871F95"/>
    <w:rsid w:val="00A86D35"/>
    <w:rsid w:val="00B22414"/>
    <w:rsid w:val="00C032CF"/>
    <w:rsid w:val="00C3137B"/>
    <w:rsid w:val="00C37867"/>
    <w:rsid w:val="00C75BF4"/>
    <w:rsid w:val="00D21BAC"/>
    <w:rsid w:val="00D519FC"/>
    <w:rsid w:val="00F87D9A"/>
    <w:rsid w:val="00FF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0C2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5BF4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C75BF4"/>
    <w:rPr>
      <w:rFonts w:eastAsia="Times New Roman"/>
      <w:b/>
      <w:sz w:val="32"/>
      <w:szCs w:val="20"/>
      <w:lang w:eastAsia="ru-RU"/>
    </w:rPr>
  </w:style>
  <w:style w:type="paragraph" w:styleId="2">
    <w:name w:val="Body Text 2"/>
    <w:basedOn w:val="a"/>
    <w:link w:val="20"/>
    <w:rsid w:val="00C75BF4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BF4"/>
    <w:rPr>
      <w:rFonts w:eastAsia="Times New Roman"/>
      <w:sz w:val="28"/>
      <w:szCs w:val="20"/>
      <w:lang w:eastAsia="ru-RU"/>
    </w:rPr>
  </w:style>
  <w:style w:type="character" w:customStyle="1" w:styleId="InternetLink">
    <w:name w:val="Internet Link"/>
    <w:rsid w:val="0042609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71F9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224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24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0C2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5BF4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C75BF4"/>
    <w:rPr>
      <w:rFonts w:eastAsia="Times New Roman"/>
      <w:b/>
      <w:sz w:val="32"/>
      <w:szCs w:val="20"/>
      <w:lang w:eastAsia="ru-RU"/>
    </w:rPr>
  </w:style>
  <w:style w:type="paragraph" w:styleId="2">
    <w:name w:val="Body Text 2"/>
    <w:basedOn w:val="a"/>
    <w:link w:val="20"/>
    <w:rsid w:val="00C75BF4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BF4"/>
    <w:rPr>
      <w:rFonts w:eastAsia="Times New Roman"/>
      <w:sz w:val="28"/>
      <w:szCs w:val="20"/>
      <w:lang w:eastAsia="ru-RU"/>
    </w:rPr>
  </w:style>
  <w:style w:type="character" w:customStyle="1" w:styleId="InternetLink">
    <w:name w:val="Internet Link"/>
    <w:rsid w:val="0042609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71F9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224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24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urist</cp:lastModifiedBy>
  <cp:revision>3</cp:revision>
  <cp:lastPrinted>2020-07-30T11:23:00Z</cp:lastPrinted>
  <dcterms:created xsi:type="dcterms:W3CDTF">2020-07-30T11:26:00Z</dcterms:created>
  <dcterms:modified xsi:type="dcterms:W3CDTF">2020-08-06T09:26:00Z</dcterms:modified>
</cp:coreProperties>
</file>