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A71B72">
        <w:rPr>
          <w:rFonts w:ascii="Arial" w:hAnsi="Arial" w:cs="Arial"/>
          <w:b/>
          <w:sz w:val="28"/>
          <w:szCs w:val="28"/>
        </w:rPr>
        <w:t>Тульская область</w:t>
      </w: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A71B72">
        <w:rPr>
          <w:rFonts w:ascii="Arial" w:hAnsi="Arial" w:cs="Arial"/>
          <w:b/>
          <w:sz w:val="28"/>
          <w:szCs w:val="28"/>
        </w:rPr>
        <w:t>Муниципальное образование Ломинцевское Щекинского района</w:t>
      </w: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A71B72">
        <w:rPr>
          <w:rFonts w:ascii="Arial" w:hAnsi="Arial" w:cs="Arial"/>
          <w:b/>
          <w:sz w:val="28"/>
          <w:szCs w:val="28"/>
        </w:rPr>
        <w:t>Администрация</w:t>
      </w: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pacing w:val="30"/>
          <w:sz w:val="28"/>
          <w:szCs w:val="28"/>
          <w:lang w:eastAsia="zh-CN"/>
        </w:rPr>
      </w:pPr>
      <w:r w:rsidRPr="00A71B72">
        <w:rPr>
          <w:rFonts w:ascii="Arial" w:hAnsi="Arial" w:cs="Arial"/>
          <w:b/>
          <w:sz w:val="28"/>
          <w:szCs w:val="28"/>
        </w:rPr>
        <w:t>Постановление</w:t>
      </w:r>
    </w:p>
    <w:p w:rsidR="00A71B72" w:rsidRPr="00A71B72" w:rsidRDefault="00A71B72" w:rsidP="00A71B72">
      <w:pPr>
        <w:jc w:val="center"/>
        <w:rPr>
          <w:rFonts w:ascii="Arial" w:hAnsi="Arial" w:cs="Arial"/>
          <w:sz w:val="28"/>
          <w:szCs w:val="28"/>
        </w:rPr>
      </w:pPr>
    </w:p>
    <w:p w:rsidR="00A71B72" w:rsidRPr="00A71B72" w:rsidRDefault="00A71B72" w:rsidP="00A71B7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от </w:t>
      </w:r>
      <w:r w:rsidR="009145C4">
        <w:rPr>
          <w:rFonts w:ascii="Arial" w:hAnsi="Arial" w:cs="Arial"/>
          <w:b/>
          <w:sz w:val="28"/>
          <w:szCs w:val="28"/>
        </w:rPr>
        <w:t>10</w:t>
      </w:r>
      <w:r w:rsidR="006033A3">
        <w:rPr>
          <w:rFonts w:ascii="Arial" w:hAnsi="Arial" w:cs="Arial"/>
          <w:b/>
          <w:sz w:val="28"/>
          <w:szCs w:val="28"/>
        </w:rPr>
        <w:t xml:space="preserve"> марта</w:t>
      </w:r>
      <w:r w:rsidR="00846CBB">
        <w:rPr>
          <w:rFonts w:ascii="Arial" w:hAnsi="Arial" w:cs="Arial"/>
          <w:b/>
          <w:sz w:val="28"/>
          <w:szCs w:val="28"/>
        </w:rPr>
        <w:t xml:space="preserve">  </w:t>
      </w:r>
      <w:r w:rsidR="006033A3">
        <w:rPr>
          <w:rFonts w:ascii="Arial" w:hAnsi="Arial" w:cs="Arial"/>
          <w:b/>
          <w:sz w:val="28"/>
          <w:szCs w:val="28"/>
        </w:rPr>
        <w:t>2023</w:t>
      </w:r>
      <w:r>
        <w:rPr>
          <w:rFonts w:ascii="Arial" w:hAnsi="Arial" w:cs="Arial"/>
          <w:b/>
          <w:sz w:val="28"/>
          <w:szCs w:val="28"/>
        </w:rPr>
        <w:t xml:space="preserve"> года               </w:t>
      </w:r>
      <w:r w:rsidRPr="00A71B72">
        <w:rPr>
          <w:rFonts w:ascii="Arial" w:hAnsi="Arial" w:cs="Arial"/>
          <w:b/>
          <w:sz w:val="28"/>
          <w:szCs w:val="28"/>
        </w:rPr>
        <w:t xml:space="preserve">                    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846CBB">
        <w:rPr>
          <w:rFonts w:ascii="Arial" w:hAnsi="Arial" w:cs="Arial"/>
          <w:b/>
          <w:sz w:val="28"/>
          <w:szCs w:val="28"/>
        </w:rPr>
        <w:t xml:space="preserve">                        № </w:t>
      </w:r>
      <w:r w:rsidR="006033A3">
        <w:rPr>
          <w:rFonts w:ascii="Arial" w:hAnsi="Arial" w:cs="Arial"/>
          <w:b/>
          <w:sz w:val="28"/>
          <w:szCs w:val="28"/>
        </w:rPr>
        <w:t>14</w:t>
      </w:r>
    </w:p>
    <w:p w:rsidR="00A71B72" w:rsidRPr="00A71B72" w:rsidRDefault="00A71B72" w:rsidP="00A71B72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A71B72" w:rsidRPr="00A71B72" w:rsidRDefault="00A71B72" w:rsidP="00A71B72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71B72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30 «Об утверждении муниципальной программы «Развитие культуры на территории муниципального образования Ломинцевское Щекинского района»</w:t>
      </w:r>
    </w:p>
    <w:p w:rsidR="00A71B72" w:rsidRPr="00A71B72" w:rsidRDefault="00A71B72" w:rsidP="00A71B72">
      <w:pPr>
        <w:jc w:val="center"/>
        <w:rPr>
          <w:rFonts w:ascii="Arial" w:hAnsi="Arial" w:cs="Arial"/>
        </w:rPr>
      </w:pP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A71B72">
        <w:rPr>
          <w:rFonts w:ascii="Arial" w:hAnsi="Arial" w:cs="Arial"/>
          <w:b/>
        </w:rPr>
        <w:t>ПОСТАНОВЛЯЕТ: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1. В постановление администрации муниципального образования Ломинцевское Щекинского района от 17.02.2014 № 30 </w:t>
      </w:r>
      <w:r w:rsidRPr="00A71B72">
        <w:rPr>
          <w:rFonts w:ascii="Arial" w:hAnsi="Arial" w:cs="Arial"/>
          <w:bCs/>
        </w:rPr>
        <w:t>«</w:t>
      </w:r>
      <w:r w:rsidRPr="00A71B72">
        <w:rPr>
          <w:rFonts w:ascii="Arial" w:hAnsi="Arial" w:cs="Arial"/>
        </w:rPr>
        <w:t>Развитие культуры на территории муниципального образования Ломинцевское Щекинского района</w:t>
      </w:r>
      <w:r w:rsidRPr="00A71B72">
        <w:rPr>
          <w:rFonts w:ascii="Arial" w:hAnsi="Arial" w:cs="Arial"/>
          <w:bCs/>
        </w:rPr>
        <w:t>»</w:t>
      </w:r>
      <w:r w:rsidRPr="00A71B72">
        <w:rPr>
          <w:rFonts w:ascii="Arial" w:hAnsi="Arial" w:cs="Arial"/>
          <w:b/>
        </w:rPr>
        <w:t xml:space="preserve"> </w:t>
      </w:r>
      <w:r w:rsidRPr="00A71B72">
        <w:rPr>
          <w:rFonts w:ascii="Arial" w:hAnsi="Arial" w:cs="Arial"/>
        </w:rPr>
        <w:t>внести следующие изменения: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1.1. </w:t>
      </w:r>
      <w:r w:rsidRPr="00A71B72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30 </w:t>
      </w:r>
      <w:r w:rsidRPr="00A71B72">
        <w:rPr>
          <w:rFonts w:ascii="Arial" w:hAnsi="Arial" w:cs="Arial"/>
          <w:bCs/>
        </w:rPr>
        <w:t>«</w:t>
      </w:r>
      <w:r w:rsidRPr="00A71B72">
        <w:rPr>
          <w:rFonts w:ascii="Arial" w:hAnsi="Arial" w:cs="Arial"/>
        </w:rPr>
        <w:t>Развитие культуры на территории муниципального образования Ломинцевское Щекинского района</w:t>
      </w:r>
      <w:r w:rsidRPr="00A71B72">
        <w:rPr>
          <w:rFonts w:ascii="Arial" w:hAnsi="Arial" w:cs="Arial"/>
          <w:bCs/>
        </w:rPr>
        <w:t>»,</w:t>
      </w:r>
      <w:r w:rsidRPr="00A71B72">
        <w:rPr>
          <w:rFonts w:ascii="Arial" w:hAnsi="Arial" w:cs="Arial"/>
        </w:rPr>
        <w:t xml:space="preserve"> </w:t>
      </w:r>
      <w:r w:rsidRPr="00A71B72">
        <w:rPr>
          <w:rFonts w:ascii="Arial" w:hAnsi="Arial" w:cs="Arial"/>
          <w:color w:val="000000"/>
        </w:rPr>
        <w:t>изложив его в новой редакции (Приложение).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D6197E" w:rsidRPr="00D6197E" w:rsidRDefault="00A71B72" w:rsidP="00D6197E">
      <w:pPr>
        <w:ind w:firstLine="72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3. </w:t>
      </w:r>
      <w:r w:rsidR="00D6197E" w:rsidRPr="00D6197E">
        <w:rPr>
          <w:rFonts w:ascii="Arial" w:hAnsi="Arial" w:cs="Arial"/>
        </w:rPr>
        <w:t xml:space="preserve">Настоящее постановление вступает в силу со дня официального обнародования и распространяется </w:t>
      </w:r>
      <w:r w:rsidR="00756F8D">
        <w:rPr>
          <w:rFonts w:ascii="Arial" w:hAnsi="Arial" w:cs="Arial"/>
        </w:rPr>
        <w:t>н</w:t>
      </w:r>
      <w:r w:rsidR="006033A3">
        <w:rPr>
          <w:rFonts w:ascii="Arial" w:hAnsi="Arial" w:cs="Arial"/>
        </w:rPr>
        <w:t>а правоотношения, возникшие с 03</w:t>
      </w:r>
      <w:r w:rsidR="00D6197E" w:rsidRPr="00D6197E">
        <w:rPr>
          <w:rFonts w:ascii="Arial" w:hAnsi="Arial" w:cs="Arial"/>
        </w:rPr>
        <w:t xml:space="preserve"> </w:t>
      </w:r>
      <w:r w:rsidR="006033A3">
        <w:rPr>
          <w:rFonts w:ascii="Arial" w:hAnsi="Arial" w:cs="Arial"/>
        </w:rPr>
        <w:t>ноября</w:t>
      </w:r>
      <w:r w:rsidR="00D6197E" w:rsidRPr="00D6197E">
        <w:rPr>
          <w:rFonts w:ascii="Arial" w:hAnsi="Arial" w:cs="Arial"/>
        </w:rPr>
        <w:t xml:space="preserve"> 2022 года.</w:t>
      </w:r>
    </w:p>
    <w:p w:rsidR="00A71B72" w:rsidRPr="00A71B72" w:rsidRDefault="00A71B72" w:rsidP="00A71B72">
      <w:pPr>
        <w:ind w:firstLine="720"/>
        <w:jc w:val="both"/>
        <w:rPr>
          <w:rFonts w:ascii="Arial" w:hAnsi="Arial" w:cs="Arial"/>
        </w:rPr>
      </w:pPr>
    </w:p>
    <w:p w:rsidR="00A71B72" w:rsidRPr="00A71B72" w:rsidRDefault="00A71B72" w:rsidP="00A71B72">
      <w:pPr>
        <w:jc w:val="both"/>
        <w:rPr>
          <w:rFonts w:ascii="Arial" w:hAnsi="Arial" w:cs="Arial"/>
        </w:rPr>
      </w:pPr>
    </w:p>
    <w:p w:rsidR="00A71B72" w:rsidRPr="00A71B72" w:rsidRDefault="00A71B72" w:rsidP="00A71B72">
      <w:pPr>
        <w:jc w:val="both"/>
        <w:rPr>
          <w:rFonts w:ascii="Arial" w:hAnsi="Arial" w:cs="Arial"/>
        </w:rPr>
      </w:pPr>
    </w:p>
    <w:p w:rsidR="00A71B72" w:rsidRPr="00A71B72" w:rsidRDefault="00846CBB" w:rsidP="00A71B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Заместитель главы</w:t>
      </w:r>
      <w:r w:rsidR="00A71B72" w:rsidRPr="00A71B72">
        <w:rPr>
          <w:rFonts w:ascii="Arial" w:hAnsi="Arial" w:cs="Arial"/>
        </w:rPr>
        <w:t xml:space="preserve"> администрации </w:t>
      </w:r>
    </w:p>
    <w:p w:rsidR="00A71B72" w:rsidRPr="00A71B72" w:rsidRDefault="00A71B72" w:rsidP="00A71B72">
      <w:pPr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муниципального образования</w:t>
      </w:r>
    </w:p>
    <w:p w:rsidR="00A71B72" w:rsidRPr="00A71B72" w:rsidRDefault="00A71B72" w:rsidP="00A71B72">
      <w:pPr>
        <w:rPr>
          <w:rFonts w:ascii="Arial" w:hAnsi="Arial" w:cs="Arial"/>
          <w:color w:val="000000"/>
        </w:rPr>
      </w:pPr>
      <w:r w:rsidRPr="00A71B72">
        <w:rPr>
          <w:rFonts w:ascii="Arial" w:hAnsi="Arial" w:cs="Arial"/>
        </w:rPr>
        <w:t xml:space="preserve">Ломинцевское Щекинского района                                   </w:t>
      </w:r>
      <w:r>
        <w:rPr>
          <w:rFonts w:ascii="Arial" w:hAnsi="Arial" w:cs="Arial"/>
        </w:rPr>
        <w:t xml:space="preserve">               </w:t>
      </w:r>
      <w:r w:rsidRPr="00A71B72">
        <w:rPr>
          <w:rFonts w:ascii="Arial" w:hAnsi="Arial" w:cs="Arial"/>
        </w:rPr>
        <w:t xml:space="preserve">     И.В. </w:t>
      </w:r>
      <w:r w:rsidR="00846CBB">
        <w:rPr>
          <w:rFonts w:ascii="Arial" w:hAnsi="Arial" w:cs="Arial"/>
        </w:rPr>
        <w:t>Рейн</w:t>
      </w: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P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>Приложение</w:t>
      </w: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 xml:space="preserve">к постановлению администрации </w:t>
      </w: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>МО Ломинцевское Щекинского района</w:t>
      </w:r>
    </w:p>
    <w:p w:rsidR="008A53B7" w:rsidRPr="00A71B72" w:rsidRDefault="00A71B72" w:rsidP="008A53B7">
      <w:pPr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</w:t>
      </w:r>
      <w:r w:rsidR="009145C4">
        <w:rPr>
          <w:rFonts w:ascii="Arial" w:hAnsi="Arial" w:cs="Arial"/>
          <w:color w:val="000000"/>
        </w:rPr>
        <w:t>10</w:t>
      </w:r>
      <w:bookmarkStart w:id="0" w:name="_GoBack"/>
      <w:bookmarkEnd w:id="0"/>
      <w:r w:rsidR="00846CBB">
        <w:rPr>
          <w:rFonts w:ascii="Arial" w:hAnsi="Arial" w:cs="Arial"/>
          <w:color w:val="000000"/>
        </w:rPr>
        <w:t xml:space="preserve"> </w:t>
      </w:r>
      <w:r w:rsidR="006033A3">
        <w:rPr>
          <w:rFonts w:ascii="Arial" w:hAnsi="Arial" w:cs="Arial"/>
          <w:color w:val="000000"/>
        </w:rPr>
        <w:t>марта 2023</w:t>
      </w:r>
      <w:r>
        <w:rPr>
          <w:rFonts w:ascii="Arial" w:hAnsi="Arial" w:cs="Arial"/>
          <w:color w:val="000000"/>
        </w:rPr>
        <w:t xml:space="preserve"> года</w:t>
      </w:r>
      <w:r w:rsidR="008A53B7" w:rsidRPr="00A71B72">
        <w:rPr>
          <w:rFonts w:ascii="Arial" w:hAnsi="Arial" w:cs="Arial"/>
          <w:color w:val="000000"/>
        </w:rPr>
        <w:t xml:space="preserve">. № </w:t>
      </w:r>
      <w:r w:rsidR="006033A3">
        <w:rPr>
          <w:rFonts w:ascii="Arial" w:hAnsi="Arial" w:cs="Arial"/>
          <w:color w:val="000000"/>
        </w:rPr>
        <w:t>14</w:t>
      </w:r>
      <w:r w:rsidR="00846CBB">
        <w:rPr>
          <w:rFonts w:ascii="Arial" w:hAnsi="Arial" w:cs="Arial"/>
          <w:color w:val="000000"/>
        </w:rPr>
        <w:t xml:space="preserve">  </w:t>
      </w:r>
    </w:p>
    <w:p w:rsidR="009D1BD3" w:rsidRPr="00A71B72" w:rsidRDefault="009D1BD3" w:rsidP="008A53B7">
      <w:pPr>
        <w:jc w:val="right"/>
        <w:rPr>
          <w:rFonts w:ascii="Arial" w:hAnsi="Arial" w:cs="Arial"/>
          <w:color w:val="000000"/>
        </w:rPr>
      </w:pPr>
    </w:p>
    <w:p w:rsidR="009D1BD3" w:rsidRPr="00A71B72" w:rsidRDefault="009D1BD3" w:rsidP="0010797C">
      <w:pPr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pStyle w:val="ConsPlusTitle"/>
        <w:widowControl/>
        <w:jc w:val="center"/>
        <w:rPr>
          <w:sz w:val="24"/>
          <w:szCs w:val="24"/>
        </w:rPr>
      </w:pPr>
    </w:p>
    <w:p w:rsidR="008A53B7" w:rsidRPr="00A71B72" w:rsidRDefault="008A53B7" w:rsidP="008A53B7">
      <w:pPr>
        <w:pStyle w:val="ConsPlusTitle"/>
        <w:widowControl/>
        <w:jc w:val="center"/>
        <w:rPr>
          <w:sz w:val="26"/>
          <w:szCs w:val="26"/>
        </w:rPr>
      </w:pPr>
      <w:r w:rsidRPr="00A71B72">
        <w:rPr>
          <w:sz w:val="26"/>
          <w:szCs w:val="26"/>
        </w:rPr>
        <w:t>Муниципальная  программа «Развитие культуры на территории муниципального образования  Ломинцевское Щекинского района»</w:t>
      </w:r>
    </w:p>
    <w:p w:rsidR="008A53B7" w:rsidRPr="00A71B72" w:rsidRDefault="008A53B7" w:rsidP="008A53B7">
      <w:pPr>
        <w:pStyle w:val="ConsPlusTitle"/>
        <w:widowControl/>
        <w:jc w:val="center"/>
        <w:rPr>
          <w:sz w:val="24"/>
          <w:szCs w:val="24"/>
        </w:rPr>
      </w:pP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ПАСПОРТ </w:t>
      </w: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Наименование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Муниципальная программа </w:t>
            </w:r>
            <w:r w:rsidRPr="00A71B72">
              <w:rPr>
                <w:rFonts w:ascii="Arial" w:hAnsi="Arial" w:cs="Arial"/>
                <w:b/>
              </w:rPr>
              <w:t xml:space="preserve">"Развитие культуры на территории муниципального образования  Ломинцевское Щекинского района» 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МКУК МКК «Ломинцевский поселковый Дом культуры»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увеличение количества детей и молодежи, получающих в области культуры и искусства;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повышение удельного веса населения, участвующего в культурно-досуговых мероприятиях;</w:t>
            </w:r>
          </w:p>
          <w:p w:rsidR="008A53B7" w:rsidRPr="00A71B72" w:rsidRDefault="008A53B7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модернизация культурной сферы муниципального образования, его творческое и технологическое совершенствование в целях удовлетворения потребностей населения МО Ломинцевское Щекинского района в сфере культуры.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  <w:spacing w:val="-20"/>
              </w:rPr>
            </w:pPr>
            <w:r w:rsidRPr="00A71B72">
              <w:rPr>
                <w:rFonts w:ascii="Arial" w:hAnsi="Arial" w:cs="Arial"/>
              </w:rPr>
              <w:t xml:space="preserve"> - </w:t>
            </w:r>
            <w:r w:rsidRPr="00A71B72">
              <w:rPr>
                <w:rFonts w:ascii="Arial" w:hAnsi="Arial" w:cs="Arial"/>
                <w:spacing w:val="-20"/>
              </w:rPr>
              <w:t>поддержка молодых дарований;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организация культурно-досуговой и просветительской деятельности, поддержка и разви</w:t>
            </w:r>
            <w:r w:rsidR="006033A3">
              <w:rPr>
                <w:rFonts w:ascii="Arial" w:hAnsi="Arial" w:cs="Arial"/>
              </w:rPr>
              <w:t>тие различных форм художествен</w:t>
            </w:r>
            <w:r w:rsidRPr="00A71B72">
              <w:rPr>
                <w:rFonts w:ascii="Arial" w:hAnsi="Arial" w:cs="Arial"/>
              </w:rPr>
              <w:t>ного творчества населения, обеспечение доступа различных групп граждан к культурным благам и информационным ресурсам, содействие возрождению русской православной культуры;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совершенствование материально-технической базы учреждений культуры;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обеспечение условий для развития библиотечной деятельности, художественного творчества и инновационной деятельности в области культуры путем адресной поддержки профессионального и самодеятельного искусства, литературы и творчества, обеспечения культурного обмена, укрепления материально-технической базы учреждений культуры.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удельный вес населения, участвующего в культурно-досуговых меропри</w:t>
            </w:r>
            <w:r w:rsidR="009D1BD3" w:rsidRPr="00A71B72">
              <w:rPr>
                <w:rFonts w:ascii="Arial" w:hAnsi="Arial" w:cs="Arial"/>
              </w:rPr>
              <w:t>ятиях к 2022</w:t>
            </w:r>
            <w:r w:rsidRPr="00A71B72">
              <w:rPr>
                <w:rFonts w:ascii="Arial" w:hAnsi="Arial" w:cs="Arial"/>
              </w:rPr>
              <w:t xml:space="preserve"> году составит 61%.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7352" w:type="dxa"/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Подпрограмма 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Основные мероприятия: </w:t>
            </w:r>
          </w:p>
          <w:p w:rsidR="008A53B7" w:rsidRPr="00A71B72" w:rsidRDefault="008A53B7" w:rsidP="005F4320">
            <w:pPr>
              <w:pStyle w:val="ConsPlusCell0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Обеспечение деятельности МКУ МКК «Ломинцевский поселковый Дом культуры»</w:t>
            </w:r>
          </w:p>
          <w:p w:rsidR="008A53B7" w:rsidRPr="00A71B72" w:rsidRDefault="008A53B7" w:rsidP="005F4320">
            <w:pPr>
              <w:pStyle w:val="ConsPlusCell0"/>
              <w:ind w:left="720"/>
              <w:rPr>
                <w:i/>
                <w:sz w:val="24"/>
                <w:szCs w:val="24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ind w:right="-114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</w:t>
            </w:r>
            <w:r w:rsidR="007A54FA">
              <w:rPr>
                <w:rFonts w:ascii="Arial" w:hAnsi="Arial" w:cs="Arial"/>
              </w:rPr>
              <w:t>-2024</w:t>
            </w:r>
            <w:r w:rsidRPr="00A71B72">
              <w:rPr>
                <w:rFonts w:ascii="Arial" w:hAnsi="Arial" w:cs="Arial"/>
              </w:rPr>
              <w:t xml:space="preserve"> годы.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обеспечение деятельности учреждений культуры;</w:t>
            </w:r>
          </w:p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-проведение праздничных мероприятий;</w:t>
            </w:r>
          </w:p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приобретение компьютеров и оргтехники;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-приобретение музыкальной аппаратуры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6033A3">
              <w:rPr>
                <w:color w:val="000000"/>
                <w:sz w:val="24"/>
                <w:szCs w:val="24"/>
              </w:rPr>
              <w:t>34 134,6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3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066,8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 w:rsidR="00FF3630">
              <w:rPr>
                <w:rFonts w:ascii="Arial" w:hAnsi="Arial" w:cs="Arial"/>
              </w:rPr>
              <w:t xml:space="preserve">1 565,7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 w:rsidR="00FF3630">
              <w:rPr>
                <w:rFonts w:ascii="Arial" w:hAnsi="Arial" w:cs="Arial"/>
              </w:rPr>
              <w:t>1 923,6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2017г. – 2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1</w:t>
            </w:r>
            <w:r w:rsidR="00FF3630">
              <w:rPr>
                <w:rFonts w:ascii="Arial" w:hAnsi="Arial" w:cs="Arial"/>
              </w:rPr>
              <w:t>32,7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B2002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2018г. – </w:t>
            </w:r>
            <w:r w:rsidR="00FF3630">
              <w:rPr>
                <w:rFonts w:ascii="Arial" w:hAnsi="Arial" w:cs="Arial"/>
              </w:rPr>
              <w:t>2 576,2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9D1BD3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2019г. –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FF3630">
              <w:rPr>
                <w:rFonts w:ascii="Arial" w:hAnsi="Arial" w:cs="Arial"/>
              </w:rPr>
              <w:t> 459,7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2020 г. -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986954">
              <w:rPr>
                <w:rFonts w:ascii="Arial" w:hAnsi="Arial" w:cs="Arial"/>
              </w:rPr>
              <w:t> 341,0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B2002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2021 г. -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177A5B">
              <w:rPr>
                <w:rFonts w:ascii="Arial" w:hAnsi="Arial" w:cs="Arial"/>
              </w:rPr>
              <w:t> 739,2</w:t>
            </w:r>
            <w:r w:rsidR="00B20027"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2022 г. – </w:t>
            </w:r>
            <w:r w:rsidR="006033A3">
              <w:rPr>
                <w:rFonts w:ascii="Arial" w:hAnsi="Arial" w:cs="Arial"/>
              </w:rPr>
              <w:t>4 240,7</w:t>
            </w:r>
            <w:r w:rsidR="009D1BD3" w:rsidRPr="00A71B72">
              <w:rPr>
                <w:rFonts w:ascii="Arial" w:hAnsi="Arial" w:cs="Arial"/>
              </w:rPr>
              <w:t xml:space="preserve"> тыс. руб.</w:t>
            </w:r>
          </w:p>
          <w:p w:rsidR="00C17419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2023 г. – 3</w:t>
            </w:r>
            <w:r w:rsidR="00986954">
              <w:rPr>
                <w:rFonts w:ascii="Arial" w:hAnsi="Arial" w:cs="Arial"/>
              </w:rPr>
              <w:t> 957,1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986954" w:rsidRDefault="00986954" w:rsidP="00986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2024 г. – 4 131,9 </w:t>
            </w:r>
            <w:r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986954" w:rsidRPr="00A71B72" w:rsidRDefault="00986954" w:rsidP="00A71B72">
            <w:pPr>
              <w:jc w:val="center"/>
              <w:rPr>
                <w:rFonts w:ascii="Arial" w:hAnsi="Arial" w:cs="Arial"/>
              </w:rPr>
            </w:pP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  <w:u w:val="single"/>
              </w:rPr>
            </w:pPr>
            <w:r w:rsidRPr="00A71B72">
              <w:rPr>
                <w:sz w:val="24"/>
                <w:szCs w:val="24"/>
                <w:u w:val="single"/>
              </w:rPr>
              <w:t xml:space="preserve">Подпрограмма 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>Бюджет МО Ломинцевское  Щекинского района –</w:t>
            </w:r>
            <w:r w:rsidR="00C17419" w:rsidRPr="00A71B72">
              <w:rPr>
                <w:color w:val="000000"/>
                <w:sz w:val="24"/>
                <w:szCs w:val="24"/>
              </w:rPr>
              <w:t xml:space="preserve"> </w:t>
            </w:r>
            <w:r w:rsidR="00FF3630">
              <w:rPr>
                <w:color w:val="000000"/>
                <w:sz w:val="24"/>
                <w:szCs w:val="24"/>
              </w:rPr>
              <w:t>680,2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50,0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2015г. – 80,0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2016г. – 80,8 тыс. руб.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2017г. – </w:t>
            </w:r>
            <w:r w:rsidR="003D5F95" w:rsidRPr="00A71B72">
              <w:rPr>
                <w:rFonts w:ascii="Arial" w:hAnsi="Arial" w:cs="Arial"/>
              </w:rPr>
              <w:t>3</w:t>
            </w:r>
            <w:r w:rsidRPr="00A71B72">
              <w:rPr>
                <w:rFonts w:ascii="Arial" w:hAnsi="Arial" w:cs="Arial"/>
              </w:rPr>
              <w:t>0,0 тыс. руб.</w:t>
            </w:r>
          </w:p>
          <w:p w:rsidR="008A53B7" w:rsidRPr="00A71B72" w:rsidRDefault="00B2002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</w:t>
            </w:r>
            <w:r w:rsidR="008A53B7" w:rsidRPr="00A71B72">
              <w:rPr>
                <w:rFonts w:ascii="Arial" w:hAnsi="Arial" w:cs="Arial"/>
              </w:rPr>
              <w:t>2018г. – 20,0 тыс. руб.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2019г. – </w:t>
            </w:r>
            <w:r w:rsidR="009D1BD3" w:rsidRPr="00A71B72">
              <w:rPr>
                <w:rFonts w:ascii="Arial" w:hAnsi="Arial" w:cs="Arial"/>
              </w:rPr>
              <w:t>3</w:t>
            </w:r>
            <w:r w:rsidRPr="00A71B72">
              <w:rPr>
                <w:rFonts w:ascii="Arial" w:hAnsi="Arial" w:cs="Arial"/>
              </w:rPr>
              <w:t>20,0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2020г. – </w:t>
            </w:r>
            <w:r w:rsidR="00986954">
              <w:rPr>
                <w:rFonts w:ascii="Arial" w:hAnsi="Arial" w:cs="Arial"/>
              </w:rPr>
              <w:t>19,5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B2002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</w:t>
            </w:r>
            <w:r w:rsidR="00FF3630">
              <w:rPr>
                <w:rFonts w:ascii="Arial" w:hAnsi="Arial" w:cs="Arial"/>
              </w:rPr>
              <w:t>– 19,9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9D1BD3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2022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20,0 тыс. руб.</w:t>
            </w:r>
          </w:p>
          <w:p w:rsidR="00C17419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2023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20,0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177A5B" w:rsidRPr="00A71B72" w:rsidRDefault="00177A5B" w:rsidP="00177A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  <w:r w:rsidRPr="00A71B72">
              <w:rPr>
                <w:rFonts w:ascii="Arial" w:hAnsi="Arial" w:cs="Arial"/>
              </w:rPr>
              <w:t xml:space="preserve">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20,0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177A5B" w:rsidRPr="00A71B72" w:rsidRDefault="00177A5B" w:rsidP="00A71B72">
            <w:pPr>
              <w:jc w:val="center"/>
              <w:rPr>
                <w:rFonts w:ascii="Arial" w:hAnsi="Arial" w:cs="Arial"/>
              </w:rPr>
            </w:pP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Основные мероприятия: </w:t>
            </w:r>
          </w:p>
          <w:p w:rsidR="008A53B7" w:rsidRPr="00A71B72" w:rsidRDefault="008A53B7" w:rsidP="005F4320">
            <w:pPr>
              <w:pStyle w:val="ConsPlusCell0"/>
              <w:ind w:left="36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1.Обеспечение деятельности МКУ МКК «Ломинцевский поселковый Дом культуры»</w:t>
            </w:r>
          </w:p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756F8D">
              <w:rPr>
                <w:color w:val="000000"/>
                <w:sz w:val="24"/>
                <w:szCs w:val="24"/>
              </w:rPr>
              <w:t>33</w:t>
            </w:r>
            <w:r w:rsidR="006033A3">
              <w:rPr>
                <w:color w:val="000000"/>
                <w:sz w:val="24"/>
                <w:szCs w:val="24"/>
              </w:rPr>
              <w:t> 454,4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  <w:r w:rsidR="003739B2">
              <w:rPr>
                <w:color w:val="000000"/>
                <w:sz w:val="24"/>
                <w:szCs w:val="24"/>
              </w:rPr>
              <w:t xml:space="preserve"> 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2014г. – </w:t>
            </w:r>
            <w:r w:rsidR="00FF3630">
              <w:rPr>
                <w:rFonts w:ascii="Arial" w:hAnsi="Arial" w:cs="Arial"/>
              </w:rPr>
              <w:t>3 016,8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 w:rsidR="00FF3630">
              <w:rPr>
                <w:rFonts w:ascii="Arial" w:hAnsi="Arial" w:cs="Arial"/>
              </w:rPr>
              <w:t xml:space="preserve">1 485,7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 w:rsidR="00FF3630">
              <w:rPr>
                <w:rFonts w:ascii="Arial" w:hAnsi="Arial" w:cs="Arial"/>
              </w:rPr>
              <w:t>1 842,8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 г. – </w:t>
            </w:r>
            <w:r w:rsidR="00FF3630">
              <w:rPr>
                <w:rFonts w:ascii="Arial" w:hAnsi="Arial" w:cs="Arial"/>
              </w:rPr>
              <w:t>2 102,7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 г. – </w:t>
            </w:r>
            <w:r w:rsidR="00FF3630">
              <w:rPr>
                <w:rFonts w:ascii="Arial" w:hAnsi="Arial" w:cs="Arial"/>
              </w:rPr>
              <w:t>2 556,2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FF363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 г. –</w:t>
            </w:r>
            <w:r w:rsidR="009D1BD3" w:rsidRPr="00A71B72">
              <w:rPr>
                <w:rFonts w:ascii="Arial" w:hAnsi="Arial" w:cs="Arial"/>
              </w:rPr>
              <w:t xml:space="preserve"> </w:t>
            </w:r>
            <w:r w:rsidR="00FF3630">
              <w:rPr>
                <w:rFonts w:ascii="Arial" w:hAnsi="Arial" w:cs="Arial"/>
              </w:rPr>
              <w:t>3 139,7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 г. – </w:t>
            </w:r>
            <w:r w:rsidR="00FF3630">
              <w:rPr>
                <w:rFonts w:ascii="Arial" w:hAnsi="Arial" w:cs="Arial"/>
              </w:rPr>
              <w:t>3 321,5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-  </w:t>
            </w:r>
            <w:r w:rsidR="003739B2">
              <w:rPr>
                <w:rFonts w:ascii="Arial" w:hAnsi="Arial" w:cs="Arial"/>
              </w:rPr>
              <w:t>3 719,3</w:t>
            </w:r>
            <w:r w:rsidR="00B20027"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9D1BD3" w:rsidP="00A71B7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2022</w:t>
            </w:r>
            <w:r w:rsidR="00C17419" w:rsidRPr="00A71B72">
              <w:rPr>
                <w:sz w:val="24"/>
                <w:szCs w:val="24"/>
              </w:rPr>
              <w:t xml:space="preserve"> г. -  </w:t>
            </w:r>
            <w:r w:rsidR="006033A3">
              <w:rPr>
                <w:sz w:val="24"/>
                <w:szCs w:val="24"/>
              </w:rPr>
              <w:t>4 220,7</w:t>
            </w:r>
            <w:r w:rsidRPr="00A71B72">
              <w:rPr>
                <w:sz w:val="24"/>
                <w:szCs w:val="24"/>
              </w:rPr>
              <w:t xml:space="preserve"> тыс. руб.</w:t>
            </w:r>
          </w:p>
          <w:p w:rsidR="00C17419" w:rsidRDefault="00C17419" w:rsidP="00A71B7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2023 г. </w:t>
            </w:r>
            <w:r w:rsidR="003739B2">
              <w:rPr>
                <w:sz w:val="24"/>
                <w:szCs w:val="24"/>
              </w:rPr>
              <w:t>–</w:t>
            </w:r>
            <w:r w:rsidR="00A71B72">
              <w:rPr>
                <w:sz w:val="24"/>
                <w:szCs w:val="24"/>
              </w:rPr>
              <w:t xml:space="preserve"> </w:t>
            </w:r>
            <w:r w:rsidR="003739B2">
              <w:rPr>
                <w:sz w:val="24"/>
                <w:szCs w:val="24"/>
              </w:rPr>
              <w:t>3 937,1</w:t>
            </w:r>
            <w:r w:rsidRPr="00A71B72">
              <w:rPr>
                <w:sz w:val="24"/>
                <w:szCs w:val="24"/>
              </w:rPr>
              <w:t xml:space="preserve"> тыс. руб</w:t>
            </w:r>
            <w:r w:rsidR="00A71B72">
              <w:rPr>
                <w:sz w:val="24"/>
                <w:szCs w:val="24"/>
              </w:rPr>
              <w:t>.</w:t>
            </w:r>
          </w:p>
          <w:p w:rsidR="003739B2" w:rsidRPr="00A71B72" w:rsidRDefault="003739B2" w:rsidP="003739B2">
            <w:pPr>
              <w:pStyle w:val="ConsPlusCel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A71B72">
              <w:rPr>
                <w:sz w:val="24"/>
                <w:szCs w:val="24"/>
              </w:rPr>
              <w:t xml:space="preserve"> г. </w:t>
            </w:r>
            <w:r>
              <w:rPr>
                <w:sz w:val="24"/>
                <w:szCs w:val="24"/>
              </w:rPr>
              <w:t>– 4 111,9</w:t>
            </w:r>
            <w:r w:rsidRPr="00A71B72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3739B2" w:rsidRPr="00A71B72" w:rsidRDefault="003739B2" w:rsidP="00A71B72">
            <w:pPr>
              <w:pStyle w:val="ConsPlusCell0"/>
              <w:jc w:val="center"/>
              <w:rPr>
                <w:sz w:val="24"/>
                <w:szCs w:val="24"/>
              </w:rPr>
            </w:pP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Укрепление традиций культурной жизни в части проведения ежегодных общественно значимых и социально-культурных мероприятий. Повышение эффективности деятельности учреждений культуры как инструмента развития человеческого капитала, ресурса социально-экономического и духовного развития территории.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71B72" w:rsidRDefault="008A53B7" w:rsidP="008A53B7">
      <w:pPr>
        <w:autoSpaceDE w:val="0"/>
        <w:autoSpaceDN w:val="0"/>
        <w:adjustRightInd w:val="0"/>
        <w:ind w:left="360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                                             </w:t>
      </w:r>
    </w:p>
    <w:p w:rsidR="008A53B7" w:rsidRPr="00A71B72" w:rsidRDefault="008A53B7" w:rsidP="00A71B72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Введение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МО Ломинцевское Щекинского  района» рассчитана на 5 лет, ее содержание является основой для разработки годовых планов </w:t>
      </w:r>
      <w:r w:rsidR="00AC7FA6" w:rsidRPr="00A71B72">
        <w:rPr>
          <w:rFonts w:ascii="Arial" w:hAnsi="Arial" w:cs="Arial"/>
        </w:rPr>
        <w:t>МКУК МКК «ЛПДК</w:t>
      </w:r>
      <w:r w:rsidRPr="00A71B72">
        <w:rPr>
          <w:rFonts w:ascii="Arial" w:hAnsi="Arial" w:cs="Arial"/>
        </w:rPr>
        <w:t xml:space="preserve">, в которых должны быть конкретизированы мероприятия данной Программы. </w:t>
      </w:r>
      <w:proofErr w:type="gramStart"/>
      <w:r w:rsidRPr="00A71B72">
        <w:rPr>
          <w:rFonts w:ascii="Arial" w:hAnsi="Arial" w:cs="Arial"/>
        </w:rPr>
        <w:t xml:space="preserve">Основу политики в сфере культуры муниципального образования Ломинцевское Щекинского района составляют: разработка политики в сфере культуры с учетом специфики муниципального образования; укрепление материально-технической базы муниципальных учреждений культуры; </w:t>
      </w:r>
      <w:r w:rsidRPr="00A71B72">
        <w:rPr>
          <w:rStyle w:val="grame"/>
          <w:rFonts w:ascii="Arial" w:hAnsi="Arial" w:cs="Arial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A71B72">
        <w:rPr>
          <w:rFonts w:ascii="Arial" w:hAnsi="Arial" w:cs="Arial"/>
        </w:rPr>
        <w:t> </w:t>
      </w:r>
      <w:proofErr w:type="gramEnd"/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Содержание проблемы и обоснование ее решения программно-целевыми методами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Муниципальная программа «Развитие культуры на территории муниципального образования МО Ломинцевское Щекинского района» призвана обеспечить сохранение и развитие  культурного потенциала МО Ломинцевское Щекинского района, способствовать формированию и удовлетворению разнообразных культурных потребностей населения. Данная Программа будет способствовать совершенствованию деятельности учреждений культуры, позволит продолжить преобразования и дальнейшее развитие отрасли культура на территории МО Ломинцевское Щекинского  района.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 Программно-целевой метод необходим при реализации таких направлений Программы, как проведение конкурсов, смотров, организации праздников, выставок, охватывающих все основные сферы культурной жизни МО Ломинцевское Щекинского района.</w:t>
      </w: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Организация управления и </w:t>
      </w:r>
      <w:proofErr w:type="gramStart"/>
      <w:r w:rsidRPr="00A71B72">
        <w:rPr>
          <w:rFonts w:ascii="Arial" w:hAnsi="Arial" w:cs="Arial"/>
          <w:b/>
          <w:sz w:val="26"/>
          <w:szCs w:val="26"/>
        </w:rPr>
        <w:t>контроль за</w:t>
      </w:r>
      <w:proofErr w:type="gramEnd"/>
      <w:r w:rsidRPr="00A71B72">
        <w:rPr>
          <w:rFonts w:ascii="Arial" w:hAnsi="Arial" w:cs="Arial"/>
          <w:b/>
          <w:sz w:val="26"/>
          <w:szCs w:val="26"/>
        </w:rPr>
        <w:t xml:space="preserve"> ходом реализации Программы</w:t>
      </w:r>
    </w:p>
    <w:p w:rsidR="008A53B7" w:rsidRPr="00A71B72" w:rsidRDefault="00AC7FA6" w:rsidP="008A53B7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proofErr w:type="gramStart"/>
      <w:r w:rsidRPr="00A71B72">
        <w:rPr>
          <w:rFonts w:ascii="Arial" w:hAnsi="Arial" w:cs="Arial"/>
        </w:rPr>
        <w:t>МКУК МКК «ЛПДК»,</w:t>
      </w:r>
      <w:r w:rsidR="008A53B7" w:rsidRPr="00A71B72">
        <w:rPr>
          <w:rFonts w:ascii="Arial" w:hAnsi="Arial" w:cs="Arial"/>
        </w:rPr>
        <w:t xml:space="preserve"> ответственны за реализацию Программы в целом, обеспечивают согласованные действия по подготовке и реализации программных мероприятий, целевому и эффективному использованию средств бюджета, привлечению средств внебюджетных источников, разрабатывают и представляют </w:t>
      </w:r>
      <w:r w:rsidR="008A53B7" w:rsidRPr="00A71B72">
        <w:rPr>
          <w:rFonts w:ascii="Arial" w:hAnsi="Arial" w:cs="Arial"/>
        </w:rPr>
        <w:lastRenderedPageBreak/>
        <w:t>в установленном порядке бюджетную заявку на ассигнования из бюджета для финансирования Программы на очередной финансовый год, а также готовят доклады о ходе реализации Программы за каждый год реализации Программы</w:t>
      </w:r>
      <w:proofErr w:type="gramEnd"/>
      <w:r w:rsidR="008A53B7" w:rsidRPr="00A71B72">
        <w:rPr>
          <w:rFonts w:ascii="Arial" w:hAnsi="Arial" w:cs="Arial"/>
        </w:rPr>
        <w:t>. Корректировка Программы, в том числе включение в нее новых направлений, а также продление срока ее реализации осуществляется в установленном порядке. Заказчик Программы с учетом выделенных на ее реализацию финансовых средств ежегодно уточняет целевые показатели и затраты по программным мероприятиям, механизм реализации программных мероприятий, состав исполнителей. При необходимости заказчик Программы вносит в установленном порядке предложения об изменении или продлении срока реализации программных мероприятий.</w:t>
      </w: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Раздел 3. Перечень подпрограмм, основных мероприятий Программы </w:t>
      </w:r>
    </w:p>
    <w:p w:rsidR="008A53B7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3.1 Подпрограмма «Проведение праздничных мероприятий в МО Ломинцевское Щекинского района</w:t>
      </w:r>
    </w:p>
    <w:p w:rsidR="00A71B72" w:rsidRPr="00A71B72" w:rsidRDefault="00A71B72" w:rsidP="008A53B7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0203" w:type="dxa"/>
        <w:jc w:val="center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631"/>
        <w:gridCol w:w="690"/>
        <w:gridCol w:w="690"/>
        <w:gridCol w:w="690"/>
        <w:gridCol w:w="690"/>
        <w:gridCol w:w="690"/>
        <w:gridCol w:w="749"/>
        <w:gridCol w:w="690"/>
        <w:gridCol w:w="690"/>
        <w:gridCol w:w="690"/>
        <w:gridCol w:w="690"/>
        <w:gridCol w:w="690"/>
      </w:tblGrid>
      <w:tr w:rsidR="003739B2" w:rsidRPr="00A71B72" w:rsidTr="00C21B35">
        <w:trPr>
          <w:jc w:val="center"/>
        </w:trPr>
        <w:tc>
          <w:tcPr>
            <w:tcW w:w="1980" w:type="dxa"/>
            <w:vMerge w:val="restart"/>
            <w:shd w:val="clear" w:color="auto" w:fill="auto"/>
          </w:tcPr>
          <w:p w:rsidR="003739B2" w:rsidRPr="00A71B7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Наименование</w:t>
            </w:r>
          </w:p>
          <w:p w:rsidR="003739B2" w:rsidRPr="00A71B7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мероприятия</w:t>
            </w:r>
          </w:p>
        </w:tc>
        <w:tc>
          <w:tcPr>
            <w:tcW w:w="8223" w:type="dxa"/>
            <w:gridSpan w:val="12"/>
            <w:shd w:val="clear" w:color="auto" w:fill="auto"/>
          </w:tcPr>
          <w:p w:rsidR="003739B2" w:rsidRPr="00A71B7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Годы реализации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3739B2">
            <w:pPr>
              <w:tabs>
                <w:tab w:val="left" w:pos="4020"/>
              </w:tabs>
              <w:autoSpaceDE w:val="0"/>
              <w:autoSpaceDN w:val="0"/>
              <w:adjustRightInd w:val="0"/>
              <w:ind w:left="-301" w:firstLine="301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2014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2015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2016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2017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2018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2019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2020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2021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2022 г.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2023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2024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Праздничные мероприятия, посвященные Дню поселка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-концертная программа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 xml:space="preserve">- приобретение </w:t>
            </w:r>
            <w:proofErr w:type="spellStart"/>
            <w:r w:rsidRPr="003739B2">
              <w:rPr>
                <w:rFonts w:ascii="Arial" w:hAnsi="Arial" w:cs="Arial"/>
                <w:sz w:val="22"/>
                <w:szCs w:val="22"/>
              </w:rPr>
              <w:t>банера</w:t>
            </w:r>
            <w:proofErr w:type="spellEnd"/>
            <w:r w:rsidRPr="003739B2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праздничный фейерверк;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прочее</w:t>
            </w: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80,8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310,0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Праздничные мероприятия, посвященные Дню Победы</w:t>
            </w: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5,0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Подготовка и проведение праздника, посвященного Дню семьи, любви и верности</w:t>
            </w: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Содержание Новогодней ели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-монтаж и демонтаж;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техническое обслуживание;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-приобретение шаров и гирлянд для украшения;</w:t>
            </w: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3,5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3,9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4,0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3739B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80,8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320,0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19,5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19,9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</w:tr>
    </w:tbl>
    <w:p w:rsidR="008A53B7" w:rsidRPr="003739B2" w:rsidRDefault="008A53B7" w:rsidP="008A53B7">
      <w:pPr>
        <w:jc w:val="center"/>
        <w:rPr>
          <w:rFonts w:ascii="Arial" w:hAnsi="Arial" w:cs="Arial"/>
          <w:b/>
          <w:sz w:val="22"/>
          <w:szCs w:val="22"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>3.2. Основное мероприятие «Обеспечение деятельности МККУ МКК «Ломинцевский поселковый Дом культуры»</w:t>
      </w: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0"/>
        <w:gridCol w:w="5040"/>
      </w:tblGrid>
      <w:tr w:rsidR="008A53B7" w:rsidRPr="00A71B72" w:rsidTr="005F432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Администрация МО Ломинцевское Щекинского района, МККУ МКК «Ломинцевский поселковый Дом культуры»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Цели мероприятия  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tabs>
                <w:tab w:val="left" w:pos="3720"/>
              </w:tabs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1.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Задачи программы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1. . Повышение культурного уровня населения, формирование гражданской солидарности и межнационального согласия;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2. Обеспечение доступа населения МО Ломинцевское к культурным благам и участию в культурной жизни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1) увеличение охвата населения, участвующего в культурно-массовых мероприятиях, с 48% до 59%;</w:t>
            </w:r>
          </w:p>
          <w:p w:rsidR="008A53B7" w:rsidRPr="00A71B72" w:rsidRDefault="008A53B7" w:rsidP="005F4320">
            <w:pPr>
              <w:pStyle w:val="ConsPlusTitle"/>
              <w:rPr>
                <w:b w:val="0"/>
                <w:i/>
                <w:sz w:val="24"/>
                <w:szCs w:val="24"/>
              </w:rPr>
            </w:pPr>
            <w:r w:rsidRPr="00A71B72">
              <w:rPr>
                <w:b w:val="0"/>
                <w:sz w:val="24"/>
                <w:szCs w:val="24"/>
              </w:rPr>
              <w:t>2 повышение культурного уровня населения, формирование гражданской солидарности и межнационального согласия.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Сроки реализации программы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AC7FA6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2014</w:t>
            </w:r>
            <w:r w:rsidR="008A53B7" w:rsidRPr="00A71B72">
              <w:rPr>
                <w:sz w:val="24"/>
                <w:szCs w:val="24"/>
              </w:rPr>
              <w:t>-20</w:t>
            </w:r>
            <w:r w:rsidRPr="00A71B72">
              <w:rPr>
                <w:sz w:val="24"/>
                <w:szCs w:val="24"/>
              </w:rPr>
              <w:t>2</w:t>
            </w:r>
            <w:r w:rsidR="003739B2">
              <w:rPr>
                <w:sz w:val="24"/>
                <w:szCs w:val="24"/>
              </w:rPr>
              <w:t>4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Объемы финансирования программы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Всего по основному мероприятию:– </w:t>
            </w:r>
            <w:r w:rsidR="006033A3">
              <w:rPr>
                <w:color w:val="000000"/>
                <w:sz w:val="24"/>
                <w:szCs w:val="24"/>
              </w:rPr>
              <w:t>33 454,4</w:t>
            </w:r>
            <w:r w:rsidR="006033A3" w:rsidRPr="00A71B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1B72">
              <w:rPr>
                <w:sz w:val="24"/>
                <w:szCs w:val="24"/>
              </w:rPr>
              <w:t>тыс</w:t>
            </w:r>
            <w:proofErr w:type="gramStart"/>
            <w:r w:rsidRPr="00A71B72">
              <w:rPr>
                <w:sz w:val="24"/>
                <w:szCs w:val="24"/>
              </w:rPr>
              <w:t>.р</w:t>
            </w:r>
            <w:proofErr w:type="gramEnd"/>
            <w:r w:rsidRPr="00A71B72">
              <w:rPr>
                <w:sz w:val="24"/>
                <w:szCs w:val="24"/>
              </w:rPr>
              <w:t>уб</w:t>
            </w:r>
            <w:proofErr w:type="spellEnd"/>
            <w:r w:rsidRPr="00A71B72">
              <w:rPr>
                <w:sz w:val="24"/>
                <w:szCs w:val="24"/>
              </w:rPr>
              <w:t>. – бюджет МО Ломинцевское, в том числе по годам: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2014г. – </w:t>
            </w:r>
            <w:r>
              <w:rPr>
                <w:rFonts w:ascii="Arial" w:hAnsi="Arial" w:cs="Arial"/>
              </w:rPr>
              <w:t>3 016,8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>
              <w:rPr>
                <w:rFonts w:ascii="Arial" w:hAnsi="Arial" w:cs="Arial"/>
              </w:rPr>
              <w:t xml:space="preserve">1 485,7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>
              <w:rPr>
                <w:rFonts w:ascii="Arial" w:hAnsi="Arial" w:cs="Arial"/>
              </w:rPr>
              <w:t>1 842,8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 г. – </w:t>
            </w:r>
            <w:r>
              <w:rPr>
                <w:rFonts w:ascii="Arial" w:hAnsi="Arial" w:cs="Arial"/>
              </w:rPr>
              <w:t>2 102,7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 г. – </w:t>
            </w:r>
            <w:r>
              <w:rPr>
                <w:rFonts w:ascii="Arial" w:hAnsi="Arial" w:cs="Arial"/>
              </w:rPr>
              <w:t>2 556,2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2019 г. – </w:t>
            </w:r>
            <w:r>
              <w:rPr>
                <w:rFonts w:ascii="Arial" w:hAnsi="Arial" w:cs="Arial"/>
              </w:rPr>
              <w:t>3 139,7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 г. – </w:t>
            </w:r>
            <w:r>
              <w:rPr>
                <w:rFonts w:ascii="Arial" w:hAnsi="Arial" w:cs="Arial"/>
              </w:rPr>
              <w:t>3 321,5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-  </w:t>
            </w:r>
            <w:r>
              <w:rPr>
                <w:rFonts w:ascii="Arial" w:hAnsi="Arial" w:cs="Arial"/>
              </w:rPr>
              <w:t>3 719,3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2022 г. -  </w:t>
            </w:r>
            <w:r w:rsidR="006033A3">
              <w:rPr>
                <w:sz w:val="24"/>
                <w:szCs w:val="24"/>
              </w:rPr>
              <w:t>4 220,7</w:t>
            </w:r>
            <w:r w:rsidRPr="00A71B72">
              <w:rPr>
                <w:sz w:val="24"/>
                <w:szCs w:val="24"/>
              </w:rPr>
              <w:t xml:space="preserve"> тыс. руб.</w:t>
            </w:r>
          </w:p>
          <w:p w:rsidR="003739B2" w:rsidRDefault="003739B2" w:rsidP="003739B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2023 г. </w:t>
            </w:r>
            <w:r>
              <w:rPr>
                <w:sz w:val="24"/>
                <w:szCs w:val="24"/>
              </w:rPr>
              <w:t>– 3 937,1</w:t>
            </w:r>
            <w:r w:rsidRPr="00A71B72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3739B2" w:rsidRPr="003739B2" w:rsidRDefault="003739B2" w:rsidP="003739B2">
            <w:pPr>
              <w:rPr>
                <w:rFonts w:ascii="Arial" w:hAnsi="Arial" w:cs="Arial"/>
              </w:rPr>
            </w:pPr>
            <w:r>
              <w:t xml:space="preserve">                </w:t>
            </w:r>
            <w:r w:rsidRPr="003739B2">
              <w:rPr>
                <w:rFonts w:ascii="Arial" w:hAnsi="Arial" w:cs="Arial"/>
              </w:rPr>
              <w:t xml:space="preserve">2024 г. – 4 111,9 тыс. </w:t>
            </w:r>
            <w:proofErr w:type="spellStart"/>
            <w:r w:rsidRPr="003739B2">
              <w:rPr>
                <w:rFonts w:ascii="Arial" w:hAnsi="Arial" w:cs="Arial"/>
              </w:rPr>
              <w:t>руб</w:t>
            </w:r>
            <w:proofErr w:type="spellEnd"/>
            <w:r w:rsidRPr="003739B2">
              <w:rPr>
                <w:rFonts w:ascii="Arial" w:hAnsi="Arial" w:cs="Arial"/>
              </w:rPr>
              <w:t xml:space="preserve"> 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Реализация мероприятий Программы позволит по окончанию:</w:t>
            </w:r>
          </w:p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1) увеличить охват населения, участвующих в культурно-массовых мероприятиях, с 45% до 57%;</w:t>
            </w:r>
          </w:p>
          <w:p w:rsidR="008A53B7" w:rsidRPr="00A71B72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A71B72">
              <w:rPr>
                <w:rFonts w:ascii="Arial" w:hAnsi="Arial" w:cs="Arial"/>
              </w:rPr>
              <w:t>2)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</w:tbl>
    <w:p w:rsidR="008A53B7" w:rsidRPr="00A71B72" w:rsidRDefault="008A53B7" w:rsidP="008A53B7">
      <w:pPr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 xml:space="preserve">3.2.2. Характеристика сферы реализации основного  мероприятия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Учреждения культуры выполняют важнейшие социальные и коммуникативные функции, являются одним из важнейших элементом культурной, образовательной и информационной инфраструктуры поселения.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В рамках реализации муниципальной услуги, предоставляемые населению учреждениями культуры услуги, способствуют образованию и культурному развитию граждан.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На протяжении последних лет наблюдается тенденция к сокращению средств на улучшение материально технической базы сельских домов культуры.</w:t>
      </w:r>
    </w:p>
    <w:p w:rsidR="008A53B7" w:rsidRPr="00A71B72" w:rsidRDefault="008A53B7" w:rsidP="008A53B7">
      <w:pPr>
        <w:pStyle w:val="a3"/>
        <w:spacing w:before="0" w:beforeAutospacing="0" w:after="0"/>
        <w:ind w:firstLine="709"/>
        <w:jc w:val="both"/>
        <w:rPr>
          <w:rFonts w:ascii="Arial" w:hAnsi="Arial" w:cs="Arial"/>
          <w:kern w:val="2"/>
        </w:rPr>
      </w:pPr>
      <w:r w:rsidRPr="00A71B72">
        <w:rPr>
          <w:rFonts w:ascii="Arial" w:hAnsi="Arial" w:cs="Arial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</w:t>
      </w:r>
      <w:r w:rsidRPr="00A71B72">
        <w:rPr>
          <w:rFonts w:ascii="Arial" w:hAnsi="Arial" w:cs="Arial"/>
          <w:bCs/>
          <w:kern w:val="2"/>
        </w:rPr>
        <w:t xml:space="preserve"> </w:t>
      </w:r>
    </w:p>
    <w:p w:rsidR="008A53B7" w:rsidRPr="00A71B72" w:rsidRDefault="008A53B7" w:rsidP="008A53B7">
      <w:pPr>
        <w:ind w:firstLine="708"/>
        <w:jc w:val="both"/>
        <w:rPr>
          <w:rFonts w:ascii="Arial" w:hAnsi="Arial" w:cs="Arial"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3.2.3 Цели и задачи Основного мероприятия 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tabs>
          <w:tab w:val="left" w:pos="3720"/>
        </w:tabs>
        <w:rPr>
          <w:rFonts w:ascii="Arial" w:hAnsi="Arial" w:cs="Arial"/>
        </w:rPr>
      </w:pPr>
      <w:r w:rsidRPr="00A71B72">
        <w:rPr>
          <w:rFonts w:ascii="Arial" w:hAnsi="Arial" w:cs="Arial"/>
        </w:rPr>
        <w:t>Цели основного мероприятия: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</w:r>
    </w:p>
    <w:p w:rsidR="008A53B7" w:rsidRPr="00A71B72" w:rsidRDefault="008A53B7" w:rsidP="008A53B7">
      <w:pPr>
        <w:pStyle w:val="ConsPlusCell0"/>
        <w:ind w:firstLine="708"/>
        <w:jc w:val="both"/>
        <w:rPr>
          <w:sz w:val="24"/>
          <w:szCs w:val="24"/>
        </w:rPr>
      </w:pPr>
      <w:r w:rsidRPr="00A71B72">
        <w:rPr>
          <w:sz w:val="24"/>
          <w:szCs w:val="24"/>
        </w:rPr>
        <w:t>Задачи  основного мероприятия:</w:t>
      </w:r>
    </w:p>
    <w:p w:rsidR="008A53B7" w:rsidRPr="00A71B72" w:rsidRDefault="008A53B7" w:rsidP="008A53B7">
      <w:pPr>
        <w:pStyle w:val="a3"/>
        <w:spacing w:before="0" w:beforeAutospacing="0" w:after="0"/>
        <w:rPr>
          <w:rFonts w:ascii="Arial" w:hAnsi="Arial" w:cs="Arial"/>
        </w:rPr>
      </w:pPr>
      <w:r w:rsidRPr="00A71B72">
        <w:rPr>
          <w:rFonts w:ascii="Arial" w:hAnsi="Arial" w:cs="Arial"/>
        </w:rPr>
        <w:t>1. Повышение культурного уровня населения, формирование гражданской солидарности и межнационального согласия;</w:t>
      </w:r>
    </w:p>
    <w:p w:rsidR="008A53B7" w:rsidRPr="00A71B72" w:rsidRDefault="008A53B7" w:rsidP="008A53B7">
      <w:pPr>
        <w:pStyle w:val="ConsPlusCell0"/>
        <w:rPr>
          <w:sz w:val="24"/>
          <w:szCs w:val="24"/>
        </w:rPr>
      </w:pPr>
      <w:r w:rsidRPr="00A71B72">
        <w:rPr>
          <w:sz w:val="24"/>
          <w:szCs w:val="24"/>
        </w:rPr>
        <w:t>2. Обеспечение доступа населения МО Ломинцевское к культурным благам и участию в культурной жизни</w:t>
      </w:r>
    </w:p>
    <w:p w:rsidR="008A53B7" w:rsidRPr="00A71B72" w:rsidRDefault="008A53B7" w:rsidP="008A53B7">
      <w:pPr>
        <w:rPr>
          <w:rFonts w:ascii="Arial" w:hAnsi="Arial" w:cs="Arial"/>
          <w:b/>
        </w:rPr>
        <w:sectPr w:rsidR="008A53B7" w:rsidRPr="00A71B72">
          <w:pgSz w:w="11906" w:h="16838"/>
          <w:pgMar w:top="899" w:right="851" w:bottom="899" w:left="1701" w:header="709" w:footer="709" w:gutter="0"/>
          <w:cols w:space="720"/>
        </w:sect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>3.2.4. Ресурсное обеспечение Основного мероприятия  «Обеспечение деятельности МККУ МКК «Ломинцевский поселковый Дом культуры»</w:t>
      </w:r>
    </w:p>
    <w:p w:rsidR="008A53B7" w:rsidRPr="00A71B72" w:rsidRDefault="008A53B7" w:rsidP="008A53B7">
      <w:pPr>
        <w:jc w:val="center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Общая потребность в ресурсах Основного мероприятия 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jc w:val="center"/>
        <w:rPr>
          <w:rFonts w:ascii="Arial" w:hAnsi="Arial" w:cs="Arial"/>
        </w:rPr>
      </w:pPr>
    </w:p>
    <w:tbl>
      <w:tblPr>
        <w:tblW w:w="15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843"/>
        <w:gridCol w:w="1701"/>
        <w:gridCol w:w="992"/>
        <w:gridCol w:w="993"/>
        <w:gridCol w:w="992"/>
        <w:gridCol w:w="992"/>
        <w:gridCol w:w="992"/>
        <w:gridCol w:w="851"/>
        <w:gridCol w:w="850"/>
        <w:gridCol w:w="993"/>
        <w:gridCol w:w="850"/>
        <w:gridCol w:w="851"/>
        <w:gridCol w:w="708"/>
        <w:gridCol w:w="708"/>
      </w:tblGrid>
      <w:tr w:rsidR="005873F2" w:rsidRPr="00A71B72" w:rsidTr="00F84A8F">
        <w:trPr>
          <w:trHeight w:val="27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Наименование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Источник финансирования</w:t>
            </w:r>
          </w:p>
        </w:tc>
        <w:tc>
          <w:tcPr>
            <w:tcW w:w="107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F2" w:rsidRPr="00A71B72" w:rsidRDefault="005873F2" w:rsidP="00AC7FA6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  <w:b/>
              </w:rPr>
              <w:t>Объем расходов (тыс. руб.)</w:t>
            </w:r>
          </w:p>
        </w:tc>
      </w:tr>
      <w:tr w:rsidR="005873F2" w:rsidRPr="00A71B72" w:rsidTr="00E6260D">
        <w:trPr>
          <w:trHeight w:val="33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Всего</w:t>
            </w:r>
          </w:p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7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F2" w:rsidRPr="00A71B72" w:rsidRDefault="005873F2" w:rsidP="00AC7FA6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  <w:b/>
              </w:rPr>
              <w:t>в том числе по годам</w:t>
            </w:r>
          </w:p>
        </w:tc>
      </w:tr>
      <w:tr w:rsidR="005873F2" w:rsidRPr="00A71B72" w:rsidTr="005873F2">
        <w:trPr>
          <w:trHeight w:val="21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F2" w:rsidRPr="00A71B72" w:rsidRDefault="005873F2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73F2" w:rsidRPr="00A71B72" w:rsidRDefault="005873F2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73F2" w:rsidRPr="00A71B72" w:rsidRDefault="005873F2" w:rsidP="001208F1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73F2" w:rsidRPr="00A71B72" w:rsidRDefault="005873F2" w:rsidP="001208F1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73F2" w:rsidRPr="00A71B72" w:rsidRDefault="005873F2" w:rsidP="001208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73F2" w:rsidRPr="00A71B72" w:rsidRDefault="005873F2" w:rsidP="001208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</w:tr>
      <w:tr w:rsidR="005873F2" w:rsidRPr="00A71B72" w:rsidTr="005873F2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Основное мероприятие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  <w:b/>
              </w:rPr>
              <w:t>«</w:t>
            </w:r>
            <w:r w:rsidRPr="00A71B72">
              <w:rPr>
                <w:rFonts w:ascii="Arial" w:hAnsi="Arial" w:cs="Arial"/>
              </w:rPr>
              <w:t>Обеспечение деятельности МККУ МКК «Ломинцевский поселковый Дом культуры</w:t>
            </w:r>
            <w:r w:rsidRPr="00A71B72">
              <w:rPr>
                <w:rFonts w:ascii="Arial" w:hAnsi="Arial" w:cs="Arial"/>
                <w:b/>
              </w:rPr>
              <w:t xml:space="preserve">» </w:t>
            </w:r>
            <w:r w:rsidRPr="00A71B72">
              <w:rPr>
                <w:rFonts w:ascii="Arial" w:hAnsi="Arial" w:cs="Arial"/>
              </w:rPr>
              <w:t xml:space="preserve">муниципальной программы </w:t>
            </w:r>
            <w:r w:rsidRPr="00A71B72">
              <w:rPr>
                <w:rFonts w:ascii="Arial" w:hAnsi="Arial" w:cs="Arial"/>
              </w:rPr>
              <w:lastRenderedPageBreak/>
              <w:t>муниципального образования «Развитие культуры в муниципальном образовании 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32869,1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3016,8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2556,2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3139,7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3321,5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6033A3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4220,7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3937,1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4111,9</w:t>
            </w:r>
          </w:p>
        </w:tc>
      </w:tr>
      <w:tr w:rsidR="005873F2" w:rsidRPr="00A71B72" w:rsidTr="005873F2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5873F2" w:rsidRPr="00A71B72" w:rsidTr="005873F2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5873F2" w:rsidRPr="00A71B72" w:rsidTr="005873F2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МО Щекинский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5873F2" w:rsidRPr="00A71B72" w:rsidTr="005873F2">
        <w:trPr>
          <w:trHeight w:val="404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МО Ломинцевское Щекинского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32869,1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3016,8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2556,2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3139,7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3321,5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6033A3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4220,7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3937,1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4111,9</w:t>
            </w:r>
          </w:p>
        </w:tc>
      </w:tr>
      <w:tr w:rsidR="005873F2" w:rsidRPr="00A71B72" w:rsidTr="005873F2">
        <w:trPr>
          <w:trHeight w:val="358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left="16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</w:tbl>
    <w:p w:rsidR="008A53B7" w:rsidRPr="00A71B72" w:rsidRDefault="008A53B7" w:rsidP="008A53B7">
      <w:pPr>
        <w:rPr>
          <w:rFonts w:ascii="Arial" w:hAnsi="Arial" w:cs="Arial"/>
        </w:rPr>
        <w:sectPr w:rsidR="008A53B7" w:rsidRPr="00A71B72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CA0B8A" w:rsidRPr="00A71B72" w:rsidRDefault="00CA0B8A">
      <w:pPr>
        <w:rPr>
          <w:rFonts w:ascii="Arial" w:hAnsi="Arial" w:cs="Arial"/>
        </w:rPr>
      </w:pPr>
    </w:p>
    <w:sectPr w:rsidR="00CA0B8A" w:rsidRPr="00A71B72" w:rsidSect="00665CC2">
      <w:pgSz w:w="11906" w:h="16838"/>
      <w:pgMar w:top="899" w:right="851" w:bottom="899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2020"/>
    <w:multiLevelType w:val="hybridMultilevel"/>
    <w:tmpl w:val="6C509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53B7"/>
    <w:rsid w:val="000014F7"/>
    <w:rsid w:val="00006DCC"/>
    <w:rsid w:val="00011DAA"/>
    <w:rsid w:val="000120D7"/>
    <w:rsid w:val="00013539"/>
    <w:rsid w:val="000153CE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94F19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0797C"/>
    <w:rsid w:val="00110BAD"/>
    <w:rsid w:val="0011547B"/>
    <w:rsid w:val="001208F1"/>
    <w:rsid w:val="001240F4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7636"/>
    <w:rsid w:val="00176C5F"/>
    <w:rsid w:val="00177A5B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64761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2DCA"/>
    <w:rsid w:val="002F4473"/>
    <w:rsid w:val="00302ADF"/>
    <w:rsid w:val="00304FB2"/>
    <w:rsid w:val="00305C05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39B2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C1086"/>
    <w:rsid w:val="003D5F95"/>
    <w:rsid w:val="003D67D5"/>
    <w:rsid w:val="003E332D"/>
    <w:rsid w:val="003E3573"/>
    <w:rsid w:val="003E5B99"/>
    <w:rsid w:val="003E66DD"/>
    <w:rsid w:val="003F3D01"/>
    <w:rsid w:val="00406A2D"/>
    <w:rsid w:val="00410E16"/>
    <w:rsid w:val="00416582"/>
    <w:rsid w:val="00420DBD"/>
    <w:rsid w:val="00421CFA"/>
    <w:rsid w:val="00423B68"/>
    <w:rsid w:val="00424A63"/>
    <w:rsid w:val="0043371E"/>
    <w:rsid w:val="0043598F"/>
    <w:rsid w:val="004431D0"/>
    <w:rsid w:val="004439FB"/>
    <w:rsid w:val="00452DA9"/>
    <w:rsid w:val="004649B3"/>
    <w:rsid w:val="00475491"/>
    <w:rsid w:val="004767A5"/>
    <w:rsid w:val="0048040E"/>
    <w:rsid w:val="0048383A"/>
    <w:rsid w:val="00491B1B"/>
    <w:rsid w:val="004930BD"/>
    <w:rsid w:val="00493F03"/>
    <w:rsid w:val="004944B7"/>
    <w:rsid w:val="00494C97"/>
    <w:rsid w:val="00494DC1"/>
    <w:rsid w:val="004B0076"/>
    <w:rsid w:val="004B0096"/>
    <w:rsid w:val="004B157B"/>
    <w:rsid w:val="004D3AFD"/>
    <w:rsid w:val="004D414C"/>
    <w:rsid w:val="004D553C"/>
    <w:rsid w:val="004E080B"/>
    <w:rsid w:val="004E2FBC"/>
    <w:rsid w:val="004F62EC"/>
    <w:rsid w:val="004F6892"/>
    <w:rsid w:val="004F74AD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04C7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3F2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2D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3A3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284D"/>
    <w:rsid w:val="006D6F2A"/>
    <w:rsid w:val="006E2A4F"/>
    <w:rsid w:val="006E2D44"/>
    <w:rsid w:val="006E5BF0"/>
    <w:rsid w:val="006E6BE1"/>
    <w:rsid w:val="006F4F9E"/>
    <w:rsid w:val="006F68C6"/>
    <w:rsid w:val="007066D5"/>
    <w:rsid w:val="00706D82"/>
    <w:rsid w:val="00712CE1"/>
    <w:rsid w:val="0071440F"/>
    <w:rsid w:val="007165D7"/>
    <w:rsid w:val="0072020E"/>
    <w:rsid w:val="00723932"/>
    <w:rsid w:val="00725956"/>
    <w:rsid w:val="0073077F"/>
    <w:rsid w:val="007309F6"/>
    <w:rsid w:val="00732970"/>
    <w:rsid w:val="00736274"/>
    <w:rsid w:val="00752E35"/>
    <w:rsid w:val="00755183"/>
    <w:rsid w:val="00755FB9"/>
    <w:rsid w:val="00756F8D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54FA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565A"/>
    <w:rsid w:val="007C6043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41583"/>
    <w:rsid w:val="00846CBB"/>
    <w:rsid w:val="00851957"/>
    <w:rsid w:val="008618E4"/>
    <w:rsid w:val="00862511"/>
    <w:rsid w:val="008714F7"/>
    <w:rsid w:val="008718CB"/>
    <w:rsid w:val="00872546"/>
    <w:rsid w:val="00876BF4"/>
    <w:rsid w:val="008814F2"/>
    <w:rsid w:val="00884B28"/>
    <w:rsid w:val="0088597E"/>
    <w:rsid w:val="00885B72"/>
    <w:rsid w:val="0089146D"/>
    <w:rsid w:val="00892610"/>
    <w:rsid w:val="00894E8F"/>
    <w:rsid w:val="00895918"/>
    <w:rsid w:val="00896E1D"/>
    <w:rsid w:val="008A53B7"/>
    <w:rsid w:val="008B7AF3"/>
    <w:rsid w:val="008C2C73"/>
    <w:rsid w:val="008D19AD"/>
    <w:rsid w:val="008D1A81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45C4"/>
    <w:rsid w:val="00915169"/>
    <w:rsid w:val="00917658"/>
    <w:rsid w:val="00921F5B"/>
    <w:rsid w:val="00923310"/>
    <w:rsid w:val="009261FB"/>
    <w:rsid w:val="00927F2E"/>
    <w:rsid w:val="00931473"/>
    <w:rsid w:val="00932678"/>
    <w:rsid w:val="00936B7C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73CEF"/>
    <w:rsid w:val="0098096F"/>
    <w:rsid w:val="00984CC5"/>
    <w:rsid w:val="0098595F"/>
    <w:rsid w:val="00986954"/>
    <w:rsid w:val="00996B34"/>
    <w:rsid w:val="00997E9C"/>
    <w:rsid w:val="009A1322"/>
    <w:rsid w:val="009B1569"/>
    <w:rsid w:val="009B5BEC"/>
    <w:rsid w:val="009C6344"/>
    <w:rsid w:val="009D0BB8"/>
    <w:rsid w:val="009D1BD3"/>
    <w:rsid w:val="009D306D"/>
    <w:rsid w:val="009E0F7C"/>
    <w:rsid w:val="009E1F30"/>
    <w:rsid w:val="009E2154"/>
    <w:rsid w:val="009E4450"/>
    <w:rsid w:val="009F2D5B"/>
    <w:rsid w:val="00A01697"/>
    <w:rsid w:val="00A0700D"/>
    <w:rsid w:val="00A073FB"/>
    <w:rsid w:val="00A23290"/>
    <w:rsid w:val="00A27125"/>
    <w:rsid w:val="00A30993"/>
    <w:rsid w:val="00A3500B"/>
    <w:rsid w:val="00A407EA"/>
    <w:rsid w:val="00A45770"/>
    <w:rsid w:val="00A50743"/>
    <w:rsid w:val="00A51998"/>
    <w:rsid w:val="00A627CF"/>
    <w:rsid w:val="00A71B72"/>
    <w:rsid w:val="00A73485"/>
    <w:rsid w:val="00A747A3"/>
    <w:rsid w:val="00A77D18"/>
    <w:rsid w:val="00A909D1"/>
    <w:rsid w:val="00A928BB"/>
    <w:rsid w:val="00A92E88"/>
    <w:rsid w:val="00AA0ADD"/>
    <w:rsid w:val="00AA3DC3"/>
    <w:rsid w:val="00AA64FD"/>
    <w:rsid w:val="00AA763C"/>
    <w:rsid w:val="00AB27C7"/>
    <w:rsid w:val="00AB2E93"/>
    <w:rsid w:val="00AC666B"/>
    <w:rsid w:val="00AC7FA6"/>
    <w:rsid w:val="00AD0856"/>
    <w:rsid w:val="00AD1CD4"/>
    <w:rsid w:val="00AD33C1"/>
    <w:rsid w:val="00AD6119"/>
    <w:rsid w:val="00AF1AA1"/>
    <w:rsid w:val="00AF2776"/>
    <w:rsid w:val="00AF3ADE"/>
    <w:rsid w:val="00B046C7"/>
    <w:rsid w:val="00B075CE"/>
    <w:rsid w:val="00B12C14"/>
    <w:rsid w:val="00B148C2"/>
    <w:rsid w:val="00B16FE6"/>
    <w:rsid w:val="00B20027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17419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46BB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CF68EA"/>
    <w:rsid w:val="00D061D5"/>
    <w:rsid w:val="00D07558"/>
    <w:rsid w:val="00D126B6"/>
    <w:rsid w:val="00D1306F"/>
    <w:rsid w:val="00D17F52"/>
    <w:rsid w:val="00D22757"/>
    <w:rsid w:val="00D25EE6"/>
    <w:rsid w:val="00D4093E"/>
    <w:rsid w:val="00D445A7"/>
    <w:rsid w:val="00D5193F"/>
    <w:rsid w:val="00D5233B"/>
    <w:rsid w:val="00D57AD1"/>
    <w:rsid w:val="00D6197E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5EB8"/>
    <w:rsid w:val="00E06F3E"/>
    <w:rsid w:val="00E07CDC"/>
    <w:rsid w:val="00E133B9"/>
    <w:rsid w:val="00E13671"/>
    <w:rsid w:val="00E21CB8"/>
    <w:rsid w:val="00E2632C"/>
    <w:rsid w:val="00E41768"/>
    <w:rsid w:val="00E51F04"/>
    <w:rsid w:val="00E6150E"/>
    <w:rsid w:val="00E85D48"/>
    <w:rsid w:val="00E91FCB"/>
    <w:rsid w:val="00E93915"/>
    <w:rsid w:val="00E96B41"/>
    <w:rsid w:val="00EA1D95"/>
    <w:rsid w:val="00EA22F7"/>
    <w:rsid w:val="00EA6135"/>
    <w:rsid w:val="00EA7364"/>
    <w:rsid w:val="00EB5E1F"/>
    <w:rsid w:val="00EB6765"/>
    <w:rsid w:val="00EC6F0A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0671"/>
    <w:rsid w:val="00F222AA"/>
    <w:rsid w:val="00F24BC5"/>
    <w:rsid w:val="00F273D1"/>
    <w:rsid w:val="00F27C5C"/>
    <w:rsid w:val="00F33C2E"/>
    <w:rsid w:val="00F40129"/>
    <w:rsid w:val="00F442DA"/>
    <w:rsid w:val="00F55459"/>
    <w:rsid w:val="00F6579A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B5A9D"/>
    <w:rsid w:val="00FC2C72"/>
    <w:rsid w:val="00FD0109"/>
    <w:rsid w:val="00FD7151"/>
    <w:rsid w:val="00FE0DAE"/>
    <w:rsid w:val="00FE423F"/>
    <w:rsid w:val="00FE58FB"/>
    <w:rsid w:val="00FE73AC"/>
    <w:rsid w:val="00FF34F3"/>
    <w:rsid w:val="00FF3630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8A53B7"/>
  </w:style>
  <w:style w:type="paragraph" w:customStyle="1" w:styleId="ConsPlusNormal">
    <w:name w:val="ConsPlusNormal"/>
    <w:rsid w:val="008A5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">
    <w:name w:val="ConsPlusCell Знак"/>
    <w:link w:val="ConsPlusCell0"/>
    <w:locked/>
    <w:rsid w:val="008A53B7"/>
    <w:rPr>
      <w:rFonts w:ascii="Arial" w:hAnsi="Arial" w:cs="Arial"/>
    </w:rPr>
  </w:style>
  <w:style w:type="paragraph" w:customStyle="1" w:styleId="ConsPlusCell0">
    <w:name w:val="ConsPlusCell"/>
    <w:link w:val="ConsPlusCell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3">
    <w:name w:val="Normal (Web)"/>
    <w:basedOn w:val="a"/>
    <w:unhideWhenUsed/>
    <w:rsid w:val="008A53B7"/>
    <w:pPr>
      <w:spacing w:before="100" w:beforeAutospacing="1" w:after="119"/>
    </w:pPr>
  </w:style>
  <w:style w:type="paragraph" w:customStyle="1" w:styleId="1">
    <w:name w:val="Знак Знак1"/>
    <w:basedOn w:val="a"/>
    <w:rsid w:val="008A53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3739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9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E0752-65F2-4CD1-91D7-E472C096A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2244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Ломинцевское Администрация МО</cp:lastModifiedBy>
  <cp:revision>35</cp:revision>
  <cp:lastPrinted>2022-10-27T13:04:00Z</cp:lastPrinted>
  <dcterms:created xsi:type="dcterms:W3CDTF">2017-12-13T05:23:00Z</dcterms:created>
  <dcterms:modified xsi:type="dcterms:W3CDTF">2023-03-07T08:53:00Z</dcterms:modified>
</cp:coreProperties>
</file>